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C01D67" w14:textId="77777777" w:rsidR="00B236CF" w:rsidRDefault="00B0592D" w:rsidP="008B54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14:paraId="5C34F339" w14:textId="3112BC0F" w:rsidR="00B236CF" w:rsidRPr="00681B0F" w:rsidRDefault="00B236CF" w:rsidP="00B236C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1B0F">
        <w:rPr>
          <w:rFonts w:ascii="Times New Roman" w:hAnsi="Times New Roman" w:cs="Times New Roman"/>
          <w:b/>
          <w:sz w:val="28"/>
          <w:szCs w:val="28"/>
        </w:rPr>
        <w:t xml:space="preserve">Конкурсная документация по проведению открытого конкурса по выбору специализированных организаций, имеющих право на осуществление деятельности по перемещению транспортных средств на специализированную стоянку, их хранения и возврата на территории </w:t>
      </w:r>
      <w:r w:rsidR="002D0FAD" w:rsidRPr="002D0FAD">
        <w:rPr>
          <w:rFonts w:ascii="Times New Roman" w:hAnsi="Times New Roman" w:cs="Times New Roman"/>
          <w:b/>
          <w:sz w:val="28"/>
          <w:szCs w:val="28"/>
        </w:rPr>
        <w:t>Токмакского</w:t>
      </w:r>
      <w:r w:rsidR="00F27865" w:rsidRPr="00F278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7865" w:rsidRPr="006C0638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="00356D87" w:rsidRPr="00356D87">
        <w:rPr>
          <w:rFonts w:ascii="Times New Roman" w:hAnsi="Times New Roman" w:cs="Times New Roman"/>
          <w:b/>
          <w:sz w:val="28"/>
          <w:szCs w:val="28"/>
        </w:rPr>
        <w:t xml:space="preserve"> округа</w:t>
      </w:r>
      <w:r w:rsidR="00640C6E" w:rsidRPr="00640C6E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1B0F">
        <w:rPr>
          <w:rFonts w:ascii="Times New Roman" w:hAnsi="Times New Roman" w:cs="Times New Roman"/>
          <w:b/>
          <w:sz w:val="28"/>
          <w:szCs w:val="28"/>
        </w:rPr>
        <w:t>Запорожской области</w:t>
      </w:r>
    </w:p>
    <w:p w14:paraId="7663C6BE" w14:textId="77777777" w:rsidR="00B236CF" w:rsidRPr="00830F1F" w:rsidRDefault="00B236CF" w:rsidP="00B236CF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</w:p>
    <w:p w14:paraId="6CCC5C95" w14:textId="0390BA6B" w:rsidR="00B236CF" w:rsidRPr="00830F1F" w:rsidRDefault="00B236CF" w:rsidP="008B54B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0F1F">
        <w:rPr>
          <w:rFonts w:ascii="Times New Roman" w:hAnsi="Times New Roman" w:cs="Times New Roman"/>
          <w:bCs/>
          <w:sz w:val="28"/>
          <w:szCs w:val="28"/>
        </w:rPr>
        <w:t xml:space="preserve">Лот </w:t>
      </w:r>
      <w:r w:rsidR="001B26C5" w:rsidRPr="00830F1F">
        <w:rPr>
          <w:rFonts w:ascii="Times New Roman" w:hAnsi="Times New Roman" w:cs="Times New Roman"/>
          <w:bCs/>
          <w:sz w:val="28"/>
          <w:szCs w:val="28"/>
        </w:rPr>
        <w:t>№ </w:t>
      </w:r>
      <w:r w:rsidR="006C0638">
        <w:rPr>
          <w:rFonts w:ascii="Times New Roman" w:hAnsi="Times New Roman" w:cs="Times New Roman"/>
          <w:bCs/>
          <w:sz w:val="28"/>
          <w:szCs w:val="28"/>
        </w:rPr>
        <w:t>1</w:t>
      </w:r>
      <w:r w:rsidR="002D0FAD">
        <w:rPr>
          <w:rFonts w:ascii="Times New Roman" w:hAnsi="Times New Roman" w:cs="Times New Roman"/>
          <w:bCs/>
          <w:sz w:val="28"/>
          <w:szCs w:val="28"/>
        </w:rPr>
        <w:t>5</w:t>
      </w:r>
      <w:r w:rsidR="001B26C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B26C5" w:rsidRPr="00830F1F">
        <w:rPr>
          <w:rFonts w:ascii="Times New Roman" w:hAnsi="Times New Roman" w:cs="Times New Roman"/>
          <w:bCs/>
          <w:sz w:val="28"/>
          <w:szCs w:val="28"/>
        </w:rPr>
        <w:t>открытого</w:t>
      </w:r>
      <w:r w:rsidRPr="00830F1F">
        <w:rPr>
          <w:rFonts w:ascii="Times New Roman" w:hAnsi="Times New Roman" w:cs="Times New Roman"/>
          <w:bCs/>
          <w:sz w:val="28"/>
          <w:szCs w:val="28"/>
        </w:rPr>
        <w:t xml:space="preserve"> конкурса на перемещение, хранение и возврат задержанных транспортных средств: </w:t>
      </w:r>
    </w:p>
    <w:p w14:paraId="7708C02E" w14:textId="18308365" w:rsidR="008B54B2" w:rsidRPr="00AD0059" w:rsidRDefault="008B54B2" w:rsidP="008B54B2">
      <w:pPr>
        <w:pStyle w:val="a5"/>
        <w:spacing w:before="0" w:beforeAutospacing="0" w:after="0" w:afterAutospacing="0"/>
        <w:ind w:firstLine="902"/>
        <w:jc w:val="both"/>
        <w:rPr>
          <w:rStyle w:val="a4"/>
          <w:b w:val="0"/>
          <w:sz w:val="28"/>
          <w:szCs w:val="28"/>
        </w:rPr>
      </w:pPr>
      <w:r w:rsidRPr="00AD0059">
        <w:rPr>
          <w:rStyle w:val="a4"/>
          <w:b w:val="0"/>
          <w:sz w:val="28"/>
          <w:szCs w:val="28"/>
        </w:rPr>
        <w:t xml:space="preserve">- Специализированная стоянка на территории </w:t>
      </w:r>
      <w:r w:rsidR="002D0FAD" w:rsidRPr="002D0FAD">
        <w:rPr>
          <w:rFonts w:eastAsia="Calibri"/>
          <w:sz w:val="28"/>
          <w:szCs w:val="28"/>
        </w:rPr>
        <w:t>Токмакского</w:t>
      </w:r>
      <w:r w:rsidR="00F27865" w:rsidRPr="00F27865">
        <w:rPr>
          <w:rFonts w:eastAsia="Calibri"/>
          <w:sz w:val="28"/>
          <w:szCs w:val="28"/>
        </w:rPr>
        <w:t xml:space="preserve"> </w:t>
      </w:r>
      <w:r w:rsidR="00F27865" w:rsidRPr="006C0638">
        <w:rPr>
          <w:rFonts w:eastAsia="Calibri"/>
          <w:sz w:val="28"/>
          <w:szCs w:val="28"/>
        </w:rPr>
        <w:t>муниципального</w:t>
      </w:r>
      <w:r w:rsidR="00356D87" w:rsidRPr="00356D87">
        <w:rPr>
          <w:rFonts w:eastAsia="Calibri"/>
          <w:sz w:val="28"/>
          <w:szCs w:val="28"/>
        </w:rPr>
        <w:t xml:space="preserve"> округа</w:t>
      </w:r>
      <w:r w:rsidR="00640C6E" w:rsidRPr="00640C6E">
        <w:rPr>
          <w:sz w:val="28"/>
          <w:szCs w:val="28"/>
        </w:rPr>
        <w:t>,</w:t>
      </w:r>
      <w:r>
        <w:rPr>
          <w:rFonts w:eastAsia="Calibri"/>
          <w:sz w:val="28"/>
          <w:szCs w:val="28"/>
        </w:rPr>
        <w:t xml:space="preserve"> Запорожской области</w:t>
      </w:r>
      <w:r w:rsidRPr="00AD0059">
        <w:rPr>
          <w:rFonts w:eastAsia="Calibri"/>
          <w:sz w:val="28"/>
          <w:szCs w:val="28"/>
        </w:rPr>
        <w:t>;</w:t>
      </w:r>
    </w:p>
    <w:p w14:paraId="25C18EE3" w14:textId="266B4912" w:rsidR="008B54B2" w:rsidRDefault="008B54B2" w:rsidP="008B54B2">
      <w:pPr>
        <w:pStyle w:val="a5"/>
        <w:spacing w:before="0" w:beforeAutospacing="0" w:after="0" w:afterAutospacing="0"/>
        <w:ind w:firstLine="902"/>
        <w:jc w:val="both"/>
        <w:rPr>
          <w:rFonts w:eastAsia="Calibri"/>
          <w:sz w:val="28"/>
          <w:szCs w:val="28"/>
        </w:rPr>
      </w:pPr>
      <w:r w:rsidRPr="006306CE">
        <w:rPr>
          <w:rStyle w:val="apple-converted-space"/>
          <w:bCs/>
          <w:sz w:val="28"/>
          <w:szCs w:val="28"/>
        </w:rPr>
        <w:t>-</w:t>
      </w:r>
      <w:r w:rsidRPr="007727F2">
        <w:rPr>
          <w:rStyle w:val="apple-converted-space"/>
          <w:bCs/>
          <w:sz w:val="28"/>
          <w:szCs w:val="28"/>
        </w:rPr>
        <w:t xml:space="preserve"> </w:t>
      </w:r>
      <w:r w:rsidRPr="00AD0059">
        <w:rPr>
          <w:sz w:val="28"/>
          <w:szCs w:val="28"/>
        </w:rPr>
        <w:t xml:space="preserve">Зона обслуживания: </w:t>
      </w:r>
      <w:r>
        <w:rPr>
          <w:rStyle w:val="a4"/>
          <w:b w:val="0"/>
          <w:sz w:val="28"/>
          <w:szCs w:val="28"/>
        </w:rPr>
        <w:t xml:space="preserve">в границах </w:t>
      </w:r>
      <w:r w:rsidR="002D0FAD" w:rsidRPr="002D0FAD">
        <w:rPr>
          <w:rFonts w:eastAsia="Calibri"/>
          <w:sz w:val="28"/>
          <w:szCs w:val="28"/>
        </w:rPr>
        <w:t>Токмакского</w:t>
      </w:r>
      <w:r w:rsidR="00F27865" w:rsidRPr="00F27865">
        <w:rPr>
          <w:rFonts w:eastAsia="Calibri"/>
          <w:sz w:val="28"/>
          <w:szCs w:val="28"/>
        </w:rPr>
        <w:t xml:space="preserve"> </w:t>
      </w:r>
      <w:r w:rsidR="006C0638" w:rsidRPr="00356D87">
        <w:rPr>
          <w:rFonts w:eastAsia="Calibri"/>
          <w:sz w:val="28"/>
          <w:szCs w:val="28"/>
        </w:rPr>
        <w:t>муниципального</w:t>
      </w:r>
      <w:r w:rsidR="00356D87" w:rsidRPr="00356D87">
        <w:rPr>
          <w:rFonts w:eastAsia="Calibri"/>
          <w:sz w:val="28"/>
          <w:szCs w:val="28"/>
        </w:rPr>
        <w:t xml:space="preserve"> округа</w:t>
      </w:r>
      <w:r w:rsidR="00640C6E" w:rsidRPr="00640C6E">
        <w:rPr>
          <w:sz w:val="28"/>
          <w:szCs w:val="28"/>
        </w:rPr>
        <w:t>,</w:t>
      </w:r>
      <w:r>
        <w:rPr>
          <w:rFonts w:eastAsia="Calibri"/>
          <w:sz w:val="28"/>
          <w:szCs w:val="28"/>
        </w:rPr>
        <w:t xml:space="preserve"> Запорожской области</w:t>
      </w:r>
      <w:r w:rsidRPr="00AD0059">
        <w:rPr>
          <w:rFonts w:eastAsia="Calibri"/>
          <w:sz w:val="28"/>
          <w:szCs w:val="28"/>
        </w:rPr>
        <w:t>.</w:t>
      </w:r>
    </w:p>
    <w:p w14:paraId="0D935CC8" w14:textId="77777777" w:rsidR="00B236CF" w:rsidRPr="00830F1F" w:rsidRDefault="00B236CF" w:rsidP="00B236C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0F1F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830F1F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14:paraId="695B0E9D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1.1. Настоящая конкурсная документация подготовлена </w:t>
      </w:r>
      <w:r w:rsidRPr="00830F1F">
        <w:rPr>
          <w:rFonts w:ascii="Times New Roman" w:hAnsi="Times New Roman" w:cs="Times New Roman"/>
          <w:sz w:val="28"/>
          <w:szCs w:val="28"/>
        </w:rPr>
        <w:br/>
        <w:t>в соответствии с Гражданским Кодексом Российской Федерации, Законом Запорожской области от 11.02.2025 № 90 «О порядке перемещения транспортных средств на специализированную стоянку, их хранения, оплаты стоимости перемещения и хранения, возврата транспортных средств в Запорожской области», Постановлением Правительства Запорожской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830F1F">
        <w:rPr>
          <w:rFonts w:ascii="Times New Roman" w:hAnsi="Times New Roman" w:cs="Times New Roman"/>
          <w:sz w:val="28"/>
          <w:szCs w:val="28"/>
        </w:rPr>
        <w:t xml:space="preserve"> области  от 05 июня 2025 года </w:t>
      </w:r>
      <w:r w:rsidRPr="00830F1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215A168" wp14:editId="32DDDDA3">
            <wp:extent cx="170688" cy="121920"/>
            <wp:effectExtent l="0" t="0" r="0" b="0"/>
            <wp:docPr id="4" name="Picture 226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87" name="Picture 2268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688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30F1F">
        <w:rPr>
          <w:rFonts w:ascii="Times New Roman" w:hAnsi="Times New Roman" w:cs="Times New Roman"/>
          <w:sz w:val="28"/>
          <w:szCs w:val="28"/>
        </w:rPr>
        <w:t xml:space="preserve"> 264 «Об утверждении порядка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830F1F">
        <w:rPr>
          <w:rFonts w:ascii="Times New Roman" w:hAnsi="Times New Roman" w:cs="Times New Roman"/>
          <w:sz w:val="28"/>
          <w:szCs w:val="28"/>
        </w:rPr>
        <w:t xml:space="preserve">организации и проведения открытых конкурсов по выбору специализированной организации на осуществление деятельности </w:t>
      </w:r>
      <w:r w:rsidRPr="00830F1F">
        <w:rPr>
          <w:rFonts w:ascii="Times New Roman" w:hAnsi="Times New Roman" w:cs="Times New Roman"/>
          <w:sz w:val="28"/>
          <w:szCs w:val="28"/>
        </w:rPr>
        <w:br/>
        <w:t>по перемещению транспортных средств на специализированную стоянку, их хранения и возврата на территории Запорожской области».</w:t>
      </w:r>
    </w:p>
    <w:p w14:paraId="654C9272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1.2. Организатором открытого конкурса (конкурса) является Министерство транспорта и развития транспортной инфраструктуры Запорожской области (далее – Министерство).</w:t>
      </w:r>
    </w:p>
    <w:p w14:paraId="459B1174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Юридический адрес: 272312, Запорожская область, гор. </w:t>
      </w:r>
      <w:proofErr w:type="gramStart"/>
      <w:r w:rsidR="008B54B2" w:rsidRPr="00830F1F">
        <w:rPr>
          <w:rFonts w:ascii="Times New Roman" w:hAnsi="Times New Roman" w:cs="Times New Roman"/>
          <w:sz w:val="28"/>
          <w:szCs w:val="28"/>
        </w:rPr>
        <w:t>Мелитополь,</w:t>
      </w:r>
      <w:r w:rsidR="008B54B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830F1F">
        <w:rPr>
          <w:rFonts w:ascii="Times New Roman" w:hAnsi="Times New Roman" w:cs="Times New Roman"/>
          <w:sz w:val="28"/>
          <w:szCs w:val="28"/>
        </w:rPr>
        <w:t xml:space="preserve"> пл. Победы, </w:t>
      </w:r>
      <w:r>
        <w:rPr>
          <w:rFonts w:ascii="Times New Roman" w:hAnsi="Times New Roman" w:cs="Times New Roman"/>
          <w:sz w:val="28"/>
          <w:szCs w:val="28"/>
        </w:rPr>
        <w:t>д.</w:t>
      </w:r>
      <w:r w:rsidRPr="00830F1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30F1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8F97A83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Фактический адрес: 272313, Запорожская область, гор. </w:t>
      </w:r>
      <w:proofErr w:type="gramStart"/>
      <w:r w:rsidR="008B54B2" w:rsidRPr="00830F1F">
        <w:rPr>
          <w:rFonts w:ascii="Times New Roman" w:hAnsi="Times New Roman" w:cs="Times New Roman"/>
          <w:sz w:val="28"/>
          <w:szCs w:val="28"/>
        </w:rPr>
        <w:t xml:space="preserve">Мелитополь, </w:t>
      </w:r>
      <w:r w:rsidR="008B54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830F1F">
        <w:rPr>
          <w:rFonts w:ascii="Times New Roman" w:hAnsi="Times New Roman" w:cs="Times New Roman"/>
          <w:sz w:val="28"/>
          <w:szCs w:val="28"/>
        </w:rPr>
        <w:t>ул. 50-лет Победы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30F1F">
        <w:rPr>
          <w:rFonts w:ascii="Times New Roman" w:hAnsi="Times New Roman" w:cs="Times New Roman"/>
          <w:sz w:val="28"/>
          <w:szCs w:val="28"/>
        </w:rPr>
        <w:t xml:space="preserve"> дом 18/1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5DDD898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r w:rsidRPr="00830F1F">
        <w:rPr>
          <w:rFonts w:ascii="Times New Roman" w:hAnsi="Times New Roman" w:cs="Times New Roman"/>
          <w:sz w:val="28"/>
          <w:szCs w:val="28"/>
          <w:u w:val="single"/>
        </w:rPr>
        <w:t>adm@mintrans.zo.gov.ru</w:t>
      </w:r>
    </w:p>
    <w:p w14:paraId="6ACB135C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Контактные лица: Терехов Дмитрий Николаевич </w:t>
      </w:r>
    </w:p>
    <w:p w14:paraId="0BB2AFF4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Контактный телефон: +7 990 142 7042</w:t>
      </w:r>
    </w:p>
    <w:p w14:paraId="6114DD1C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1.3. Участником открытого конкурса может быть любое юридическое лицо независимо от организационно-правовой формы собственности (далее – Претендент).</w:t>
      </w:r>
    </w:p>
    <w:p w14:paraId="78736139" w14:textId="77777777" w:rsidR="00B236CF" w:rsidRPr="00830F1F" w:rsidRDefault="00B236CF" w:rsidP="00B236C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0F1F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830F1F">
        <w:rPr>
          <w:rFonts w:ascii="Times New Roman" w:hAnsi="Times New Roman" w:cs="Times New Roman"/>
          <w:b/>
          <w:sz w:val="28"/>
          <w:szCs w:val="28"/>
        </w:rPr>
        <w:t>. ОСНОВНЫЕ ПОНЯТИЯ</w:t>
      </w:r>
    </w:p>
    <w:p w14:paraId="7D65B0AE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2.1. В конкурсной документации используются следующие основные понятия:</w:t>
      </w:r>
    </w:p>
    <w:p w14:paraId="4137EF7C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уполномоченный исполнительный орган государственной власти Запорожской области, реализующий полномочия в сфере организации деятельности по перемещению транспортных средств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на специализированную стоянку, их хранения и возврата на территории </w:t>
      </w:r>
      <w:r w:rsidRPr="00830F1F">
        <w:rPr>
          <w:rFonts w:ascii="Times New Roman" w:hAnsi="Times New Roman" w:cs="Times New Roman"/>
          <w:sz w:val="28"/>
          <w:szCs w:val="28"/>
        </w:rPr>
        <w:lastRenderedPageBreak/>
        <w:t>Запорожской области - Министерство транспорта и развития транспортной инфраструктуры Запорожской области (далее – Министерство);</w:t>
      </w:r>
    </w:p>
    <w:p w14:paraId="19EB2DA8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должностное лицо — лицо, уполномоченное составлять протоколы об административных правонарушениях, указанных в части 1 статьи 27.13 Кодекса Российской Федерации об административных правонарушениях,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и принимать решение о задержании транспортного средства,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о прекращении указанного задержания или о возврате транспортного средства; </w:t>
      </w:r>
    </w:p>
    <w:p w14:paraId="6E43560D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задержанное транспортное средство — задержанные в соответствии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со статьей 27.13 КоАП РФ автомототранспортные средства с рабочим объемом двигателя внутреннего сгорания более 50 кубических сантиметров или максимальной мощностью электродвигателя более 4 киловатт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и максимальной конструктивной скоростью более 50 километров в час,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а также прицепы к ним, подлежащие государственной регистрации, трактора, самоходные дорожно-строительные и иные самоходные машины, транспортные средства, на управление которыми в соответствии </w:t>
      </w:r>
      <w:r w:rsidRPr="00830F1F">
        <w:rPr>
          <w:rFonts w:ascii="Times New Roman" w:hAnsi="Times New Roman" w:cs="Times New Roman"/>
          <w:sz w:val="28"/>
          <w:szCs w:val="28"/>
        </w:rPr>
        <w:br/>
        <w:t>с законодательством Российской Федерации о безопасности дорожного движения предоставляется специальное право;</w:t>
      </w:r>
    </w:p>
    <w:p w14:paraId="284930A1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заявка — пакет документов, заполненных и представленных претендентом организатору открытого конкурса в соответствии </w:t>
      </w:r>
      <w:r w:rsidRPr="00830F1F">
        <w:rPr>
          <w:rFonts w:ascii="Times New Roman" w:hAnsi="Times New Roman" w:cs="Times New Roman"/>
          <w:sz w:val="28"/>
          <w:szCs w:val="28"/>
        </w:rPr>
        <w:br/>
        <w:t>с требованиями конкурсной документации и настоящего порядка;</w:t>
      </w:r>
    </w:p>
    <w:p w14:paraId="1ADB465D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комиссия по проведению открытого конкурса — орган, образованный Уполномоченным органом для рассмотрения конкурсных предложений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и принятия решения об определении победителя открытого конкурса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по выбору специализированной организации на выполнение работ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по перемещению транспортных средств на специализированную стоянку, </w:t>
      </w:r>
      <w:r w:rsidRPr="00830F1F">
        <w:rPr>
          <w:rFonts w:ascii="Times New Roman" w:hAnsi="Times New Roman" w:cs="Times New Roman"/>
          <w:sz w:val="28"/>
          <w:szCs w:val="28"/>
        </w:rPr>
        <w:br/>
        <w:t>их хранения и возврата на территории Запорожской области;</w:t>
      </w:r>
    </w:p>
    <w:p w14:paraId="69272843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объект открытого конкурса (лот) — право на осуществление деятельности, оказание услуг по перемещению транспортных средств </w:t>
      </w:r>
      <w:r w:rsidRPr="00830F1F">
        <w:rPr>
          <w:rFonts w:ascii="Times New Roman" w:hAnsi="Times New Roman" w:cs="Times New Roman"/>
          <w:sz w:val="28"/>
          <w:szCs w:val="28"/>
        </w:rPr>
        <w:br/>
        <w:t>на специализированную стоянку, их хранения и возврата на территории Запорожской области,, по результатам открытого конкурса;</w:t>
      </w:r>
    </w:p>
    <w:p w14:paraId="1E408150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открытый конкурс — конкурс на осуществление деятельности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по перемещению транспортных средств на специализированную стоянку, </w:t>
      </w:r>
      <w:r w:rsidRPr="00830F1F">
        <w:rPr>
          <w:rFonts w:ascii="Times New Roman" w:hAnsi="Times New Roman" w:cs="Times New Roman"/>
          <w:sz w:val="28"/>
          <w:szCs w:val="28"/>
        </w:rPr>
        <w:br/>
        <w:t>их хранения и возврата;</w:t>
      </w:r>
    </w:p>
    <w:p w14:paraId="2BAD8DEA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претендент — юридическое лицо, подавшее заявку на участие </w:t>
      </w:r>
      <w:r w:rsidRPr="00830F1F">
        <w:rPr>
          <w:rFonts w:ascii="Times New Roman" w:hAnsi="Times New Roman" w:cs="Times New Roman"/>
          <w:sz w:val="28"/>
          <w:szCs w:val="28"/>
        </w:rPr>
        <w:br/>
        <w:t>в открытом конкурсе в соответствии с требованиями настоящего порядка;</w:t>
      </w:r>
    </w:p>
    <w:p w14:paraId="3C2A1829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участник — претендент, заявка которого принята к рассмотрению комиссией по проведению открытого конкурса;</w:t>
      </w:r>
    </w:p>
    <w:p w14:paraId="35EDA1AE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победитель открытого конкурса — участник, объявленный победителем открытого конкурса по каждому отдельному лоту;</w:t>
      </w:r>
    </w:p>
    <w:p w14:paraId="7860604E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конкурсное предложение — часть заявки, содержащая сведения </w:t>
      </w:r>
      <w:r w:rsidRPr="00830F1F">
        <w:rPr>
          <w:rFonts w:ascii="Times New Roman" w:hAnsi="Times New Roman" w:cs="Times New Roman"/>
          <w:sz w:val="28"/>
          <w:szCs w:val="28"/>
        </w:rPr>
        <w:br/>
        <w:t>о претенденте, установленные конкурсной документацией, позволяющие произвести оценку заявки претендента по конкретному лоту;</w:t>
      </w:r>
    </w:p>
    <w:p w14:paraId="245B9735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конкурсная документация — документация, содержащая требования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к претендентам, технические требования к специализированной стоянке </w:t>
      </w:r>
      <w:r w:rsidRPr="00830F1F">
        <w:rPr>
          <w:rFonts w:ascii="Times New Roman" w:hAnsi="Times New Roman" w:cs="Times New Roman"/>
          <w:sz w:val="28"/>
          <w:szCs w:val="28"/>
        </w:rPr>
        <w:br/>
      </w:r>
      <w:r w:rsidRPr="00830F1F">
        <w:rPr>
          <w:rFonts w:ascii="Times New Roman" w:hAnsi="Times New Roman" w:cs="Times New Roman"/>
          <w:sz w:val="28"/>
          <w:szCs w:val="28"/>
        </w:rPr>
        <w:lastRenderedPageBreak/>
        <w:t>и транспортным средствам, предназначенным для перемещения задержанных транспортных средств, содержанию и форме заявки, информацию о порядке, месте, датах начала и окончания срока подачи заявок, порядке и сроке отзыва заявок или внесения изменений в заявки, формах и порядке предоставления претендентам разъяснения положений конкурсной документации, месте, порядке, дате и времени вскрытия конвертов с заявками, а также критериях оценки заявок;</w:t>
      </w:r>
    </w:p>
    <w:p w14:paraId="68C4A44B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официальный сайт — страница Уполномоченного органа </w:t>
      </w:r>
      <w:r w:rsidRPr="00830F1F">
        <w:rPr>
          <w:rFonts w:ascii="Times New Roman" w:hAnsi="Times New Roman" w:cs="Times New Roman"/>
          <w:sz w:val="28"/>
          <w:szCs w:val="28"/>
        </w:rPr>
        <w:br/>
        <w:t>в информационной телекоммуникационной сети «Интернет»;</w:t>
      </w:r>
    </w:p>
    <w:p w14:paraId="5ADFBB7E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опыт осуществления перемещения задержанных транспортных средств — наличие практических навыков по осуществлению деятельности </w:t>
      </w:r>
      <w:r w:rsidRPr="00830F1F">
        <w:rPr>
          <w:rFonts w:ascii="Times New Roman" w:hAnsi="Times New Roman" w:cs="Times New Roman"/>
          <w:sz w:val="28"/>
          <w:szCs w:val="28"/>
        </w:rPr>
        <w:br/>
        <w:t>по перемещению задержанных транспортных средств;</w:t>
      </w:r>
    </w:p>
    <w:p w14:paraId="5428C057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договор — договор об осуществлении деятельности по перемещению, хранению и возврату задержанных транспортных средств на территории Запорожской области;</w:t>
      </w:r>
    </w:p>
    <w:p w14:paraId="3A67B534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реестр — реестр специализированных организаций; иные понятия </w:t>
      </w:r>
      <w:r w:rsidRPr="00830F1F">
        <w:rPr>
          <w:rFonts w:ascii="Times New Roman" w:hAnsi="Times New Roman" w:cs="Times New Roman"/>
          <w:sz w:val="28"/>
          <w:szCs w:val="28"/>
        </w:rPr>
        <w:br/>
        <w:t>и термины, применяемые в настоящем порядке, используются в значениях, определенных законом;</w:t>
      </w:r>
    </w:p>
    <w:p w14:paraId="379F5F70" w14:textId="77777777" w:rsidR="00B236C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иные понятия и термины, применяемые в настоящем Положении, используются в значениях Закона Запорожской области от 11.02.2025 № 90 «О порядке перемещения транспортных средств на специализированную стоянку, их хранения, оплаты стоимости перемещения и хранения, возврата транспортных средств в Запорожской области».</w:t>
      </w:r>
    </w:p>
    <w:p w14:paraId="781D1377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E80BCE3" w14:textId="77777777" w:rsidR="00B236CF" w:rsidRPr="00830F1F" w:rsidRDefault="00B236CF" w:rsidP="00B236C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0F1F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830F1F">
        <w:rPr>
          <w:rFonts w:ascii="Times New Roman" w:hAnsi="Times New Roman" w:cs="Times New Roman"/>
          <w:b/>
          <w:sz w:val="28"/>
          <w:szCs w:val="28"/>
        </w:rPr>
        <w:t>. ПРЕДМЕТ ОТКРЫТОГО КОНКУРСА</w:t>
      </w:r>
    </w:p>
    <w:p w14:paraId="7BDAFF4B" w14:textId="7F43BC9C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Лот № </w:t>
      </w:r>
      <w:r w:rsidR="008478DC">
        <w:rPr>
          <w:rFonts w:ascii="Times New Roman" w:hAnsi="Times New Roman" w:cs="Times New Roman"/>
          <w:bCs/>
          <w:sz w:val="28"/>
          <w:szCs w:val="28"/>
        </w:rPr>
        <w:t>1</w:t>
      </w:r>
      <w:r w:rsidR="002D0FAD">
        <w:rPr>
          <w:rFonts w:ascii="Times New Roman" w:hAnsi="Times New Roman" w:cs="Times New Roman"/>
          <w:bCs/>
          <w:sz w:val="28"/>
          <w:szCs w:val="28"/>
        </w:rPr>
        <w:t>5</w:t>
      </w:r>
      <w:r w:rsidRPr="00830F1F">
        <w:rPr>
          <w:rFonts w:ascii="Times New Roman" w:hAnsi="Times New Roman" w:cs="Times New Roman"/>
          <w:bCs/>
          <w:sz w:val="28"/>
          <w:szCs w:val="28"/>
        </w:rPr>
        <w:t xml:space="preserve"> открытого конкурса на перемещение, хранение и возврат задержанных транспортных средств: </w:t>
      </w:r>
    </w:p>
    <w:p w14:paraId="1B80CE3E" w14:textId="289229FC" w:rsidR="008B54B2" w:rsidRPr="00AD0059" w:rsidRDefault="008B54B2" w:rsidP="008B54B2">
      <w:pPr>
        <w:pStyle w:val="a5"/>
        <w:spacing w:before="0" w:beforeAutospacing="0" w:after="0" w:afterAutospacing="0"/>
        <w:ind w:firstLine="902"/>
        <w:jc w:val="both"/>
        <w:rPr>
          <w:rStyle w:val="a4"/>
          <w:b w:val="0"/>
          <w:sz w:val="28"/>
          <w:szCs w:val="28"/>
        </w:rPr>
      </w:pPr>
      <w:r w:rsidRPr="00AD0059">
        <w:rPr>
          <w:rStyle w:val="a4"/>
          <w:b w:val="0"/>
          <w:sz w:val="28"/>
          <w:szCs w:val="28"/>
        </w:rPr>
        <w:t xml:space="preserve">- Специализированная стоянка на территории </w:t>
      </w:r>
      <w:r w:rsidR="002D0FAD" w:rsidRPr="002D0FAD">
        <w:rPr>
          <w:rFonts w:eastAsia="Calibri"/>
          <w:sz w:val="28"/>
          <w:szCs w:val="28"/>
        </w:rPr>
        <w:t>Токмакского</w:t>
      </w:r>
      <w:r w:rsidR="006C0638" w:rsidRPr="006C0638">
        <w:rPr>
          <w:rFonts w:eastAsia="Calibri"/>
          <w:sz w:val="28"/>
          <w:szCs w:val="28"/>
        </w:rPr>
        <w:t xml:space="preserve"> </w:t>
      </w:r>
      <w:r w:rsidR="006C0638">
        <w:rPr>
          <w:rFonts w:eastAsia="Calibri"/>
          <w:sz w:val="28"/>
          <w:szCs w:val="28"/>
        </w:rPr>
        <w:t>муниципального</w:t>
      </w:r>
      <w:r w:rsidR="00356D87" w:rsidRPr="00356D87">
        <w:rPr>
          <w:rFonts w:eastAsia="Calibri"/>
          <w:sz w:val="28"/>
          <w:szCs w:val="28"/>
        </w:rPr>
        <w:t xml:space="preserve"> округа</w:t>
      </w:r>
      <w:r w:rsidR="00640C6E" w:rsidRPr="00640C6E">
        <w:rPr>
          <w:sz w:val="28"/>
          <w:szCs w:val="28"/>
        </w:rPr>
        <w:t>,</w:t>
      </w:r>
      <w:r>
        <w:rPr>
          <w:rFonts w:eastAsia="Calibri"/>
          <w:sz w:val="28"/>
          <w:szCs w:val="28"/>
        </w:rPr>
        <w:t xml:space="preserve"> Запорожской области</w:t>
      </w:r>
      <w:r w:rsidRPr="00AD0059">
        <w:rPr>
          <w:rFonts w:eastAsia="Calibri"/>
          <w:sz w:val="28"/>
          <w:szCs w:val="28"/>
        </w:rPr>
        <w:t>;</w:t>
      </w:r>
    </w:p>
    <w:p w14:paraId="3774ECE0" w14:textId="5A0FA2C8" w:rsidR="008B54B2" w:rsidRDefault="008B54B2" w:rsidP="008B54B2">
      <w:pPr>
        <w:pStyle w:val="a5"/>
        <w:spacing w:before="0" w:beforeAutospacing="0" w:after="0" w:afterAutospacing="0"/>
        <w:ind w:firstLine="902"/>
        <w:jc w:val="both"/>
        <w:rPr>
          <w:rFonts w:eastAsia="Calibri"/>
          <w:sz w:val="28"/>
          <w:szCs w:val="28"/>
        </w:rPr>
      </w:pPr>
      <w:r w:rsidRPr="006306CE">
        <w:rPr>
          <w:rStyle w:val="apple-converted-space"/>
          <w:bCs/>
          <w:sz w:val="28"/>
          <w:szCs w:val="28"/>
        </w:rPr>
        <w:t>-</w:t>
      </w:r>
      <w:r w:rsidRPr="007727F2">
        <w:rPr>
          <w:rStyle w:val="apple-converted-space"/>
          <w:bCs/>
          <w:sz w:val="28"/>
          <w:szCs w:val="28"/>
        </w:rPr>
        <w:t xml:space="preserve"> </w:t>
      </w:r>
      <w:r w:rsidRPr="00AD0059">
        <w:rPr>
          <w:sz w:val="28"/>
          <w:szCs w:val="28"/>
        </w:rPr>
        <w:t xml:space="preserve">Зона обслуживания: </w:t>
      </w:r>
      <w:r>
        <w:rPr>
          <w:rStyle w:val="a4"/>
          <w:b w:val="0"/>
          <w:sz w:val="28"/>
          <w:szCs w:val="28"/>
        </w:rPr>
        <w:t xml:space="preserve">в границах </w:t>
      </w:r>
      <w:r w:rsidR="002D0FAD" w:rsidRPr="002D0FAD">
        <w:rPr>
          <w:rFonts w:eastAsia="Calibri"/>
          <w:sz w:val="28"/>
          <w:szCs w:val="28"/>
        </w:rPr>
        <w:t>Токмакского</w:t>
      </w:r>
      <w:r w:rsidR="006C0638" w:rsidRPr="006C0638">
        <w:rPr>
          <w:rFonts w:eastAsia="Calibri"/>
          <w:sz w:val="28"/>
          <w:szCs w:val="28"/>
        </w:rPr>
        <w:t xml:space="preserve"> </w:t>
      </w:r>
      <w:r w:rsidR="006C0638" w:rsidRPr="00356D87">
        <w:rPr>
          <w:rFonts w:eastAsia="Calibri"/>
          <w:sz w:val="28"/>
          <w:szCs w:val="28"/>
        </w:rPr>
        <w:t>муниципального</w:t>
      </w:r>
      <w:r w:rsidR="00356D87" w:rsidRPr="00356D87">
        <w:rPr>
          <w:rFonts w:eastAsia="Calibri"/>
          <w:sz w:val="28"/>
          <w:szCs w:val="28"/>
        </w:rPr>
        <w:t xml:space="preserve"> округа</w:t>
      </w:r>
      <w:r w:rsidR="00640C6E" w:rsidRPr="00640C6E">
        <w:rPr>
          <w:sz w:val="28"/>
          <w:szCs w:val="28"/>
        </w:rPr>
        <w:t>,</w:t>
      </w:r>
      <w:r>
        <w:rPr>
          <w:rFonts w:eastAsia="Calibri"/>
          <w:sz w:val="28"/>
          <w:szCs w:val="28"/>
        </w:rPr>
        <w:t xml:space="preserve"> Запорожской области</w:t>
      </w:r>
      <w:r w:rsidRPr="00AD0059">
        <w:rPr>
          <w:rFonts w:eastAsia="Calibri"/>
          <w:sz w:val="28"/>
          <w:szCs w:val="28"/>
        </w:rPr>
        <w:t>.</w:t>
      </w:r>
    </w:p>
    <w:p w14:paraId="1BB02ABD" w14:textId="4AE2D6D5" w:rsidR="00B236C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Предметом открытого конкурса является отбор юридических лиц, обеспечивающих осуществление деятельности по перемещению транспортных средств на специализированную стоянку, их хранение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и возврат на территории </w:t>
      </w:r>
      <w:r w:rsidR="002D0FAD" w:rsidRPr="002D0FAD">
        <w:rPr>
          <w:rFonts w:ascii="Times New Roman" w:hAnsi="Times New Roman" w:cs="Times New Roman"/>
          <w:sz w:val="28"/>
          <w:szCs w:val="28"/>
        </w:rPr>
        <w:t>Токмакского</w:t>
      </w:r>
      <w:r w:rsidR="006C0638" w:rsidRPr="006C0638">
        <w:rPr>
          <w:rFonts w:ascii="Times New Roman" w:hAnsi="Times New Roman" w:cs="Times New Roman"/>
          <w:sz w:val="28"/>
          <w:szCs w:val="28"/>
        </w:rPr>
        <w:t xml:space="preserve"> </w:t>
      </w:r>
      <w:r w:rsidR="00356D87" w:rsidRPr="00356D87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640C6E" w:rsidRPr="00640C6E">
        <w:rPr>
          <w:rFonts w:ascii="Times New Roman" w:hAnsi="Times New Roman" w:cs="Times New Roman"/>
          <w:sz w:val="28"/>
          <w:szCs w:val="28"/>
        </w:rPr>
        <w:t>,</w:t>
      </w:r>
      <w:r w:rsidR="008B54B2" w:rsidRPr="008B54B2">
        <w:rPr>
          <w:rFonts w:ascii="Times New Roman" w:hAnsi="Times New Roman" w:cs="Times New Roman"/>
          <w:sz w:val="28"/>
          <w:szCs w:val="28"/>
        </w:rPr>
        <w:t xml:space="preserve"> </w:t>
      </w:r>
      <w:r w:rsidRPr="00830F1F">
        <w:rPr>
          <w:rFonts w:ascii="Times New Roman" w:hAnsi="Times New Roman" w:cs="Times New Roman"/>
          <w:sz w:val="28"/>
          <w:szCs w:val="28"/>
        </w:rPr>
        <w:t>Запорожской области, победителю которого даётс</w:t>
      </w:r>
      <w:r>
        <w:rPr>
          <w:rFonts w:ascii="Times New Roman" w:hAnsi="Times New Roman" w:cs="Times New Roman"/>
          <w:sz w:val="28"/>
          <w:szCs w:val="28"/>
        </w:rPr>
        <w:t xml:space="preserve">я право на заключение договора </w:t>
      </w:r>
      <w:r w:rsidRPr="00830F1F">
        <w:rPr>
          <w:rFonts w:ascii="Times New Roman" w:hAnsi="Times New Roman" w:cs="Times New Roman"/>
          <w:sz w:val="28"/>
          <w:szCs w:val="28"/>
        </w:rPr>
        <w:t xml:space="preserve">на осуществление перемещение, хранение и возврат задержанных транспортных средств в границах </w:t>
      </w:r>
      <w:r w:rsidR="002D0FAD" w:rsidRPr="002D0FAD">
        <w:rPr>
          <w:rFonts w:ascii="Times New Roman" w:hAnsi="Times New Roman" w:cs="Times New Roman"/>
          <w:sz w:val="28"/>
          <w:szCs w:val="28"/>
        </w:rPr>
        <w:t>Токмакского</w:t>
      </w:r>
      <w:r w:rsidR="00356D87" w:rsidRPr="00356D87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640C6E" w:rsidRPr="00640C6E">
        <w:rPr>
          <w:rFonts w:ascii="Times New Roman" w:hAnsi="Times New Roman" w:cs="Times New Roman"/>
          <w:sz w:val="28"/>
          <w:szCs w:val="28"/>
        </w:rPr>
        <w:t>,</w:t>
      </w:r>
      <w:r w:rsidRPr="008B54B2">
        <w:rPr>
          <w:rFonts w:ascii="Times New Roman" w:hAnsi="Times New Roman" w:cs="Times New Roman"/>
          <w:sz w:val="28"/>
          <w:szCs w:val="28"/>
        </w:rPr>
        <w:t xml:space="preserve"> </w:t>
      </w:r>
      <w:r w:rsidR="001B26C5">
        <w:rPr>
          <w:rFonts w:ascii="Times New Roman" w:hAnsi="Times New Roman" w:cs="Times New Roman"/>
          <w:sz w:val="28"/>
          <w:szCs w:val="28"/>
        </w:rPr>
        <w:t>Запорожской области (далее –</w:t>
      </w:r>
      <w:r w:rsidRPr="00830F1F">
        <w:rPr>
          <w:rFonts w:ascii="Times New Roman" w:hAnsi="Times New Roman" w:cs="Times New Roman"/>
          <w:sz w:val="28"/>
          <w:szCs w:val="28"/>
        </w:rPr>
        <w:t>Договор)</w:t>
      </w:r>
      <w:r w:rsidR="001B26C5">
        <w:rPr>
          <w:rFonts w:ascii="Times New Roman" w:hAnsi="Times New Roman" w:cs="Times New Roman"/>
          <w:sz w:val="28"/>
          <w:szCs w:val="28"/>
        </w:rPr>
        <w:t xml:space="preserve"> </w:t>
      </w:r>
      <w:r w:rsidRPr="00830F1F">
        <w:rPr>
          <w:rFonts w:ascii="Times New Roman" w:hAnsi="Times New Roman" w:cs="Times New Roman"/>
          <w:sz w:val="28"/>
          <w:szCs w:val="28"/>
        </w:rPr>
        <w:t>с</w:t>
      </w:r>
      <w:r w:rsidR="001B26C5">
        <w:rPr>
          <w:rFonts w:ascii="Times New Roman" w:hAnsi="Times New Roman" w:cs="Times New Roman"/>
          <w:sz w:val="28"/>
          <w:szCs w:val="28"/>
        </w:rPr>
        <w:t xml:space="preserve"> </w:t>
      </w:r>
      <w:r w:rsidRPr="00830F1F">
        <w:rPr>
          <w:rFonts w:ascii="Times New Roman" w:hAnsi="Times New Roman" w:cs="Times New Roman"/>
          <w:sz w:val="28"/>
          <w:szCs w:val="28"/>
        </w:rPr>
        <w:t>Министерством</w:t>
      </w:r>
      <w:r w:rsidR="001B26C5">
        <w:rPr>
          <w:rFonts w:ascii="Times New Roman" w:hAnsi="Times New Roman" w:cs="Times New Roman"/>
          <w:sz w:val="28"/>
          <w:szCs w:val="28"/>
        </w:rPr>
        <w:t xml:space="preserve"> </w:t>
      </w:r>
      <w:r w:rsidRPr="00830F1F">
        <w:rPr>
          <w:rFonts w:ascii="Times New Roman" w:hAnsi="Times New Roman" w:cs="Times New Roman"/>
          <w:sz w:val="28"/>
          <w:szCs w:val="28"/>
        </w:rPr>
        <w:t>транспорта</w:t>
      </w:r>
      <w:r w:rsidR="001B26C5">
        <w:rPr>
          <w:rFonts w:ascii="Times New Roman" w:hAnsi="Times New Roman" w:cs="Times New Roman"/>
          <w:sz w:val="28"/>
          <w:szCs w:val="28"/>
        </w:rPr>
        <w:t xml:space="preserve"> </w:t>
      </w:r>
      <w:r w:rsidRPr="00830F1F">
        <w:rPr>
          <w:rFonts w:ascii="Times New Roman" w:hAnsi="Times New Roman" w:cs="Times New Roman"/>
          <w:sz w:val="28"/>
          <w:szCs w:val="28"/>
        </w:rPr>
        <w:t>и</w:t>
      </w:r>
      <w:r w:rsidR="001B26C5">
        <w:rPr>
          <w:rFonts w:ascii="Times New Roman" w:hAnsi="Times New Roman" w:cs="Times New Roman"/>
          <w:sz w:val="28"/>
          <w:szCs w:val="28"/>
        </w:rPr>
        <w:t xml:space="preserve"> </w:t>
      </w:r>
      <w:r w:rsidRPr="00830F1F">
        <w:rPr>
          <w:rFonts w:ascii="Times New Roman" w:hAnsi="Times New Roman" w:cs="Times New Roman"/>
          <w:sz w:val="28"/>
          <w:szCs w:val="28"/>
        </w:rPr>
        <w:t>развития</w:t>
      </w:r>
      <w:r w:rsidR="001B26C5">
        <w:rPr>
          <w:rFonts w:ascii="Times New Roman" w:hAnsi="Times New Roman" w:cs="Times New Roman"/>
          <w:sz w:val="28"/>
          <w:szCs w:val="28"/>
        </w:rPr>
        <w:t xml:space="preserve"> транспортной ин</w:t>
      </w:r>
      <w:r w:rsidRPr="00830F1F">
        <w:rPr>
          <w:rFonts w:ascii="Times New Roman" w:hAnsi="Times New Roman" w:cs="Times New Roman"/>
          <w:sz w:val="28"/>
          <w:szCs w:val="28"/>
        </w:rPr>
        <w:t>фраструктуры Запорожской области.</w:t>
      </w:r>
    </w:p>
    <w:p w14:paraId="50645493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40D62EB" w14:textId="77777777" w:rsidR="00B236CF" w:rsidRPr="00830F1F" w:rsidRDefault="00B236CF" w:rsidP="00B236C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0F1F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830F1F">
        <w:rPr>
          <w:rFonts w:ascii="Times New Roman" w:hAnsi="Times New Roman" w:cs="Times New Roman"/>
          <w:b/>
          <w:sz w:val="28"/>
          <w:szCs w:val="28"/>
        </w:rPr>
        <w:t>. УСЛОВИЯ ВЫПОЛНЕНИЯ РАБОТЫ</w:t>
      </w:r>
    </w:p>
    <w:p w14:paraId="0098B135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4.1. Специализированные организации, исполняющие решение </w:t>
      </w:r>
      <w:r w:rsidRPr="00830F1F">
        <w:rPr>
          <w:rFonts w:ascii="Times New Roman" w:hAnsi="Times New Roman" w:cs="Times New Roman"/>
          <w:sz w:val="28"/>
          <w:szCs w:val="28"/>
        </w:rPr>
        <w:br/>
        <w:t>о задержании транспортных средств, обязаны:</w:t>
      </w:r>
    </w:p>
    <w:p w14:paraId="7CD2FDF1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lastRenderedPageBreak/>
        <w:t xml:space="preserve">- осуществлять деятельность в соответствии с требованиями нормативных правовых актов Российской Федерации и Запорожской области; </w:t>
      </w:r>
    </w:p>
    <w:p w14:paraId="4564EF87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- соблюдать установленные правовыми актами требования </w:t>
      </w:r>
      <w:r w:rsidRPr="00830F1F">
        <w:rPr>
          <w:rFonts w:ascii="Times New Roman" w:hAnsi="Times New Roman" w:cs="Times New Roman"/>
          <w:sz w:val="28"/>
          <w:szCs w:val="28"/>
        </w:rPr>
        <w:br/>
        <w:t>к специализированным организациям, исполняющим решение о задержании транспортных средств, специализированным стоянкам и специальным транспортным средствам, регламентирующие деятельность по помещению на специализированные стоянки, хранению и возврату транспортных средств, задержанных в соответствии со статьей 27.13 Кодекса Российской Федерации об административных правонарушениях;</w:t>
      </w:r>
    </w:p>
    <w:p w14:paraId="4C45DF7D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- неукоснительно и своевременно исполнять обязанности, возложенные на специализированные организации, исполняющие решение </w:t>
      </w:r>
      <w:r w:rsidRPr="00830F1F">
        <w:rPr>
          <w:rFonts w:ascii="Times New Roman" w:hAnsi="Times New Roman" w:cs="Times New Roman"/>
          <w:sz w:val="28"/>
          <w:szCs w:val="28"/>
        </w:rPr>
        <w:br/>
        <w:t>о задержании транспортных средств в соответствии с договорами, заключенными по итогам проведения конкурсного отбора;</w:t>
      </w:r>
    </w:p>
    <w:p w14:paraId="2F9BA942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- обеспечивать соответствие специализированных стоянок требованиям, установленным разделом 4.2. настоящей конкурсной документации;</w:t>
      </w:r>
    </w:p>
    <w:p w14:paraId="01B92392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- круглосуточно обеспечивать прибытие необходимого количества специальных транспортных средств, предназначенных для выполнения специальных функций по погрузке, разгрузке, перевозке и буксировке других транспортных средств, к месту задержания транспортных средств </w:t>
      </w:r>
      <w:r w:rsidRPr="00830F1F">
        <w:rPr>
          <w:rFonts w:ascii="Times New Roman" w:hAnsi="Times New Roman" w:cs="Times New Roman"/>
          <w:sz w:val="28"/>
          <w:szCs w:val="28"/>
        </w:rPr>
        <w:br/>
        <w:t>в течение 1 часа после поступления вызова в порядке, предусмотренном договором;</w:t>
      </w:r>
    </w:p>
    <w:p w14:paraId="36963C4E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- обеспечивать применение специальных технических средств, предназначенных для выполнения специальных функций по погрузке, разгрузке, перевозке и буксировке других транспортных средств;</w:t>
      </w:r>
    </w:p>
    <w:p w14:paraId="3C9452E2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- обеспечивать размещение на территориях, используемых в качестве специализированных стоянок, всех транспортных средств, задерживаемых на территории Запорожской области;</w:t>
      </w:r>
    </w:p>
    <w:p w14:paraId="213C6AB7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-обеспечивать требуемое количество и круглосуточное функционирование средств связи водителей специальных транспортных средств и персонала специализированных стоянок для обеспечения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в режиме реального времени информационного взаимодействия с органом внутренних дел и координации действий лиц, выполняющих работы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по транспортировке и хранению задержанных транспортных средств, </w:t>
      </w:r>
      <w:r w:rsidRPr="00830F1F">
        <w:rPr>
          <w:rFonts w:ascii="Times New Roman" w:hAnsi="Times New Roman" w:cs="Times New Roman"/>
          <w:sz w:val="28"/>
          <w:szCs w:val="28"/>
        </w:rPr>
        <w:br/>
        <w:t>а также владельцами задержанных транспортных средств;</w:t>
      </w:r>
    </w:p>
    <w:p w14:paraId="25D6B451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- соблюдать требования к оформлению, получению и хранению документов, используемых органом (учреждением, организацией), исполняющим решение о задержании транспортных средств, </w:t>
      </w:r>
      <w:r w:rsidRPr="00830F1F">
        <w:rPr>
          <w:rFonts w:ascii="Times New Roman" w:hAnsi="Times New Roman" w:cs="Times New Roman"/>
          <w:sz w:val="28"/>
          <w:szCs w:val="28"/>
        </w:rPr>
        <w:br/>
        <w:t>при осуществлении мероприятий по помещению на специализированные стоянки, учету, хранению и выдаче задержанных транспортных средств, изложенные в нормативных правовых актах и договорах.</w:t>
      </w:r>
    </w:p>
    <w:p w14:paraId="38D045FE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4.2. Специализированные стоянки должны отвечать требованиям Закона Запорожской области от 11.02.2025 № 90 «О порядке перемещения транспортных средств на специализированную стоянку, их хранения, оплаты стоимости перемещения и хранения, возврата транспортных средств в </w:t>
      </w:r>
      <w:r w:rsidRPr="00830F1F">
        <w:rPr>
          <w:rFonts w:ascii="Times New Roman" w:hAnsi="Times New Roman" w:cs="Times New Roman"/>
          <w:sz w:val="28"/>
          <w:szCs w:val="28"/>
        </w:rPr>
        <w:lastRenderedPageBreak/>
        <w:t>Запорожской области» и иных нормативно – правовых актов Запорожской области:</w:t>
      </w:r>
    </w:p>
    <w:p w14:paraId="2919EE74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- наличие на территории специализированной стоянки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830F1F">
        <w:rPr>
          <w:rFonts w:ascii="Times New Roman" w:hAnsi="Times New Roman" w:cs="Times New Roman"/>
          <w:sz w:val="28"/>
          <w:szCs w:val="28"/>
        </w:rPr>
        <w:t>соответствующей контрольно-кассовой техник</w:t>
      </w:r>
      <w:r>
        <w:rPr>
          <w:rFonts w:ascii="Times New Roman" w:hAnsi="Times New Roman" w:cs="Times New Roman"/>
          <w:sz w:val="28"/>
          <w:szCs w:val="28"/>
        </w:rPr>
        <w:t xml:space="preserve">и для внесения денежных средств </w:t>
      </w:r>
      <w:r w:rsidRPr="00830F1F">
        <w:rPr>
          <w:rFonts w:ascii="Times New Roman" w:hAnsi="Times New Roman" w:cs="Times New Roman"/>
          <w:sz w:val="28"/>
          <w:szCs w:val="28"/>
        </w:rPr>
        <w:t xml:space="preserve">на оплату расходов за перемещение и хранение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на специализированных стоянках задержанных транспортных средств лицами, совершившими административное правонарушение, повлекшее применение задержания автотранспортного средства, а также владельцами, представителями владельцев автотранспортных средств, помещенных </w:t>
      </w:r>
      <w:r w:rsidRPr="00830F1F">
        <w:rPr>
          <w:rFonts w:ascii="Times New Roman" w:hAnsi="Times New Roman" w:cs="Times New Roman"/>
          <w:sz w:val="28"/>
          <w:szCs w:val="28"/>
        </w:rPr>
        <w:br/>
        <w:t>на специализированную стоянку, или лицами, имеющими при себе документы, необходимые для управления данными автотранспортными средствами, либо наличие возможности оплаты в безналичной форме с предоставлением соответствующего платежного документа;</w:t>
      </w:r>
    </w:p>
    <w:p w14:paraId="62DD8F10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- специализированная стоянка имеет контрольно-пропускной пункт, искусственное освещение, оборудованные соответствующим образом помещения или сооружение площадью не менее 16 кв. м для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830F1F">
        <w:rPr>
          <w:rFonts w:ascii="Times New Roman" w:hAnsi="Times New Roman" w:cs="Times New Roman"/>
          <w:sz w:val="28"/>
          <w:szCs w:val="28"/>
        </w:rPr>
        <w:t xml:space="preserve">обслуживающего персонала, охраны, одновременного приема </w:t>
      </w:r>
      <w:r w:rsidRPr="00830F1F">
        <w:rPr>
          <w:rFonts w:ascii="Times New Roman" w:hAnsi="Times New Roman" w:cs="Times New Roman"/>
          <w:sz w:val="28"/>
          <w:szCs w:val="28"/>
        </w:rPr>
        <w:br/>
        <w:t>7 посетителей, обеспечивающие установленные законодательством условия труда и оказания услуг, а также информационный стенд с размещением извлечений из нормативных правовых актов, регулирующих порядок перемещения задержанных транспортных средств на специализированную стоянку, их хранения, оплаты расходов на их перемещение и хранение, возврат задержанных транспортных средств, а также справочной информации о контролирующих и уполномоченных органах;</w:t>
      </w:r>
    </w:p>
    <w:p w14:paraId="68C6381E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- размещение на открытой территории стоянки первичных средств пожаротушения, немеханизированного инструмента и пожарного инвентаря. В случае если на территории стоянки не имеется наружного противопожарного водоснабжения или при удалении на расстояние более 100 метров от наружных пожарных </w:t>
      </w:r>
      <w:proofErr w:type="spellStart"/>
      <w:r w:rsidRPr="00830F1F">
        <w:rPr>
          <w:rFonts w:ascii="Times New Roman" w:hAnsi="Times New Roman" w:cs="Times New Roman"/>
          <w:sz w:val="28"/>
          <w:szCs w:val="28"/>
        </w:rPr>
        <w:t>водоисточников</w:t>
      </w:r>
      <w:proofErr w:type="spellEnd"/>
      <w:r w:rsidRPr="00830F1F">
        <w:rPr>
          <w:rFonts w:ascii="Times New Roman" w:hAnsi="Times New Roman" w:cs="Times New Roman"/>
          <w:sz w:val="28"/>
          <w:szCs w:val="28"/>
        </w:rPr>
        <w:t>, оборудование пожарными щитами;</w:t>
      </w:r>
    </w:p>
    <w:p w14:paraId="1763D8E7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- оборудование специализированной стоянки средствами </w:t>
      </w:r>
      <w:proofErr w:type="spellStart"/>
      <w:r w:rsidRPr="00830F1F">
        <w:rPr>
          <w:rFonts w:ascii="Times New Roman" w:hAnsi="Times New Roman" w:cs="Times New Roman"/>
          <w:sz w:val="28"/>
          <w:szCs w:val="28"/>
        </w:rPr>
        <w:t>видеофиксации</w:t>
      </w:r>
      <w:proofErr w:type="spellEnd"/>
      <w:r w:rsidRPr="00830F1F">
        <w:rPr>
          <w:rFonts w:ascii="Times New Roman" w:hAnsi="Times New Roman" w:cs="Times New Roman"/>
          <w:sz w:val="28"/>
          <w:szCs w:val="28"/>
        </w:rPr>
        <w:t>, обеспечивающими контроль въезда-выезда на территорию стоянки транспортных средств и периметра стоянки, с периодом хранения информации не менее 10 дней;</w:t>
      </w:r>
    </w:p>
    <w:p w14:paraId="6C84CF03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- наличие расположенного на территории специализированной стоянки помещения или сооружения (в том числе временное и бытовки), предназначенного для размещения постов охраны, приема посетителей,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для оформления документов и оплаты, обеспеченного телефонной связью </w:t>
      </w:r>
      <w:r w:rsidRPr="00830F1F">
        <w:rPr>
          <w:rFonts w:ascii="Times New Roman" w:hAnsi="Times New Roman" w:cs="Times New Roman"/>
          <w:sz w:val="28"/>
          <w:szCs w:val="28"/>
        </w:rPr>
        <w:br/>
        <w:t>с возможностью экстренного вызова полиции, ограждением, препятствующим свободному проникновению посторонних лиц, искусственным освещением, исправно работающим в темное время суток;</w:t>
      </w:r>
    </w:p>
    <w:p w14:paraId="3E068FAA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- размещение на территории стоянки туалета и контейнера для сбора мусора;</w:t>
      </w:r>
    </w:p>
    <w:p w14:paraId="1CC2440D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- наличие условий, обеспечивающих возможность безопасного хранения задержанных транспортных средств;</w:t>
      </w:r>
    </w:p>
    <w:p w14:paraId="63B971A6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lastRenderedPageBreak/>
        <w:t>- наличие на территории специализированной стоянки и подъездных путей, которые имеют твердое покрытие (асфальтовое, бетонное);</w:t>
      </w:r>
    </w:p>
    <w:p w14:paraId="5C49DFB8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- наличие на специализированной стоянке не менее 50 </w:t>
      </w:r>
      <w:proofErr w:type="spellStart"/>
      <w:r w:rsidRPr="00830F1F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Pr="00830F1F">
        <w:rPr>
          <w:rFonts w:ascii="Times New Roman" w:hAnsi="Times New Roman" w:cs="Times New Roman"/>
          <w:sz w:val="28"/>
          <w:szCs w:val="28"/>
        </w:rPr>
        <w:t xml:space="preserve">-мест </w:t>
      </w:r>
      <w:r w:rsidRPr="00830F1F">
        <w:rPr>
          <w:rFonts w:ascii="Times New Roman" w:hAnsi="Times New Roman" w:cs="Times New Roman"/>
          <w:sz w:val="28"/>
          <w:szCs w:val="28"/>
        </w:rPr>
        <w:br/>
        <w:t>с обеспечением их разметки и нумерации для хранения задержанных транспортных средств категорий A, B, D массой до 3,5 тонны, категорий D, C массой более 3,5 тонны и негабаритных транспортных средств;</w:t>
      </w:r>
    </w:p>
    <w:p w14:paraId="19187DB2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- параметры мест для хранения автомобилей и проездов на стоянке автомобилей, расстояния между автомобилями на местах хранения, а также между автомобилями и конструкциями здания устанавливаются </w:t>
      </w:r>
      <w:r w:rsidRPr="00830F1F">
        <w:rPr>
          <w:rFonts w:ascii="Times New Roman" w:hAnsi="Times New Roman" w:cs="Times New Roman"/>
          <w:sz w:val="28"/>
          <w:szCs w:val="28"/>
        </w:rPr>
        <w:br/>
        <w:t>в зависимости от типа (класса) автомобилей, способа хранения, габаритов автомобилей, их маневренности и расстановки;</w:t>
      </w:r>
    </w:p>
    <w:p w14:paraId="5B9AE610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- возможность осуществления специализированной стоянкой работы в круглосуточном режиме.</w:t>
      </w:r>
    </w:p>
    <w:p w14:paraId="6078C9D4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4.3. Транспортные средства, предназначенные для перемещения задержанных транспортных средств, отвечают следующим требованиям:</w:t>
      </w:r>
    </w:p>
    <w:p w14:paraId="14E3B7F0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- наличие в собственности или на праве лизинга (</w:t>
      </w:r>
      <w:proofErr w:type="spellStart"/>
      <w:r w:rsidRPr="00830F1F">
        <w:rPr>
          <w:rFonts w:ascii="Times New Roman" w:hAnsi="Times New Roman" w:cs="Times New Roman"/>
          <w:sz w:val="28"/>
          <w:szCs w:val="28"/>
        </w:rPr>
        <w:t>сублизинга</w:t>
      </w:r>
      <w:proofErr w:type="spellEnd"/>
      <w:r w:rsidRPr="00830F1F">
        <w:rPr>
          <w:rFonts w:ascii="Times New Roman" w:hAnsi="Times New Roman" w:cs="Times New Roman"/>
          <w:sz w:val="28"/>
          <w:szCs w:val="28"/>
        </w:rPr>
        <w:t xml:space="preserve">), зарегистрированных в органах Госавтоинспекции технически исправных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и прошедших в установленном порядке технические осмотры транспортных средств, предназначенных для выполнения специальных функций </w:t>
      </w:r>
      <w:r w:rsidRPr="00830F1F">
        <w:rPr>
          <w:rFonts w:ascii="Times New Roman" w:hAnsi="Times New Roman" w:cs="Times New Roman"/>
          <w:sz w:val="28"/>
          <w:szCs w:val="28"/>
        </w:rPr>
        <w:br/>
        <w:t>по погрузке, разгрузке, перевозке и буксировке других транспортных средств, оборудованных навигационной спутниковой системой ГЛОНАСС (далее - эвакуаторы);</w:t>
      </w:r>
    </w:p>
    <w:p w14:paraId="7F143791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- эвакуаторы могут использоваться для осуществления деятельности по перемещению задержанных транспортных средств в соответствии </w:t>
      </w:r>
      <w:r w:rsidRPr="00830F1F">
        <w:rPr>
          <w:rFonts w:ascii="Times New Roman" w:hAnsi="Times New Roman" w:cs="Times New Roman"/>
          <w:sz w:val="28"/>
          <w:szCs w:val="28"/>
        </w:rPr>
        <w:br/>
        <w:t>с установленными требованиями пункта 1 статьи 258 Налогового кодекса Российской Федерации и постановления Правительства Российской Федерации;</w:t>
      </w:r>
    </w:p>
    <w:p w14:paraId="45A4BD85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- эвакуатор оснащен специальным оборудованием, обеспечивающим безопасную погрузку-разгрузку и безопасное перемещение задержанного транспортного средства категорий A, B, C, D, с участием водителя или без его участия, а также оборудован манипулятором;</w:t>
      </w:r>
    </w:p>
    <w:p w14:paraId="5C077D4B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4.4. Для осуществления деятельности по перемещению и хранению задержанных транспортных средств заявитель имеет в наличии:</w:t>
      </w:r>
    </w:p>
    <w:p w14:paraId="265E8841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- эвакуатор для перемещения задержанных транспортных средств категорий A, B, D с разрешенной максимальной массой до 3,5 тонн;</w:t>
      </w:r>
    </w:p>
    <w:p w14:paraId="139DEF92" w14:textId="77777777" w:rsidR="00B236C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- эвакуатор для перемещения задержанных транспортных средств категорий C, D с разрешенной максимальной массой от 3,5 тонн до 12 тонн и/или эвакуатор для перемещения методом частичной погрузки задержанных транспортных средств категорий C, D с разрешенной максимальной массой от 12 тонн до 30 тонн.</w:t>
      </w:r>
    </w:p>
    <w:p w14:paraId="2CFC723B" w14:textId="77777777" w:rsidR="00B236C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BB71221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93F6DE1" w14:textId="77777777" w:rsidR="008B54B2" w:rsidRPr="001B26C5" w:rsidRDefault="008B54B2" w:rsidP="00B236C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1672E2D" w14:textId="77777777" w:rsidR="008B54B2" w:rsidRPr="001B26C5" w:rsidRDefault="008B54B2" w:rsidP="00B236C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E633B3B" w14:textId="77777777" w:rsidR="00B236CF" w:rsidRPr="00830F1F" w:rsidRDefault="00B236CF" w:rsidP="00B236C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0F1F"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V</w:t>
      </w:r>
      <w:r w:rsidRPr="00830F1F">
        <w:rPr>
          <w:rFonts w:ascii="Times New Roman" w:hAnsi="Times New Roman" w:cs="Times New Roman"/>
          <w:b/>
          <w:bCs/>
          <w:sz w:val="28"/>
          <w:szCs w:val="28"/>
        </w:rPr>
        <w:t>. ПОРЯДОК ВНЕСЕНИЯ ИЗМЕНЕНИЙ В КОНКУРСНУЮ ДОКУМЕНТАЦИЮ</w:t>
      </w:r>
    </w:p>
    <w:p w14:paraId="2FE419D5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</w:t>
      </w:r>
      <w:r w:rsidRPr="00830F1F">
        <w:rPr>
          <w:rFonts w:ascii="Times New Roman" w:hAnsi="Times New Roman" w:cs="Times New Roman"/>
          <w:sz w:val="28"/>
          <w:szCs w:val="28"/>
        </w:rPr>
        <w:t xml:space="preserve">Министерство вправе принять решение о внесении изменений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в конкурсную документацию не позднее чем за пять дней до даты окончания срока подачи заявок на участие в конкурсном отборе. </w:t>
      </w:r>
    </w:p>
    <w:p w14:paraId="5CBFBA39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</w:t>
      </w:r>
      <w:r w:rsidRPr="00830F1F">
        <w:rPr>
          <w:rFonts w:ascii="Times New Roman" w:hAnsi="Times New Roman" w:cs="Times New Roman"/>
          <w:sz w:val="28"/>
          <w:szCs w:val="28"/>
        </w:rPr>
        <w:t xml:space="preserve">Изменение предмета открытого конкурса не допускаются. В течение одного дня с даты принятия решения о внесении изменений в конкурсную документацию такие изменения размещаются Министерством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на официальном сайте органов государственной власти Запорожской области в информационно – коммуникационной сети «Интернет» (далее – официальный сайт Министерства) и в течение двух рабочих дней с этой даты направляются заказными письмами или в форме электронных документов всем участникам, которым была предоставлена конкурсная документация. </w:t>
      </w:r>
    </w:p>
    <w:p w14:paraId="4257FF3D" w14:textId="77777777" w:rsidR="00B236C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</w:t>
      </w:r>
      <w:r w:rsidRPr="00830F1F">
        <w:rPr>
          <w:rFonts w:ascii="Times New Roman" w:hAnsi="Times New Roman" w:cs="Times New Roman"/>
          <w:sz w:val="28"/>
          <w:szCs w:val="28"/>
        </w:rPr>
        <w:t>При этом срок подачи заявок на участие в открытом конкурсе должен быть соответственно продлен.</w:t>
      </w:r>
    </w:p>
    <w:p w14:paraId="44E79B88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446781E" w14:textId="77777777" w:rsidR="00B236CF" w:rsidRPr="00830F1F" w:rsidRDefault="00B236CF" w:rsidP="00B236C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0F1F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830F1F">
        <w:rPr>
          <w:rFonts w:ascii="Times New Roman" w:hAnsi="Times New Roman" w:cs="Times New Roman"/>
          <w:b/>
          <w:sz w:val="28"/>
          <w:szCs w:val="28"/>
        </w:rPr>
        <w:t>. РАЗЪЯСНЕНИЯ КОНКУРСНОЙ ДОКУМЕНТАЦИИ</w:t>
      </w:r>
    </w:p>
    <w:p w14:paraId="1E7AC3DC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6.1. При возникновении вопросов по содержанию конкурсной документации любое заинтересованное лицо вправе направить организатору открытого конкурса в письменной форме запрос о даче разъяснений положений конкурсной документации. </w:t>
      </w:r>
    </w:p>
    <w:p w14:paraId="66B881CC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В течение двух рабочих дней со дня поступления указанного запроса Министерство обязано направить в письменной форме разъяснения положений конкурсной документации, если указанный запрос поступил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не позднее, чем за пять дней до дня окончания срока подачи заявок </w:t>
      </w:r>
      <w:r w:rsidRPr="00830F1F">
        <w:rPr>
          <w:rFonts w:ascii="Times New Roman" w:hAnsi="Times New Roman" w:cs="Times New Roman"/>
          <w:sz w:val="28"/>
          <w:szCs w:val="28"/>
        </w:rPr>
        <w:br/>
        <w:t>на участие в конкурсе.</w:t>
      </w:r>
    </w:p>
    <w:p w14:paraId="4F5855C3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6.2. В течение одного рабочего дня со дня направления разъяснений положений конкурсной документации такие разъяснения размещаются Министерством на официальном сайте Министерства с указанием предмета запроса, но без указания данных о лице, от которого поступил запрос. </w:t>
      </w:r>
    </w:p>
    <w:p w14:paraId="0ADEEDD7" w14:textId="77777777" w:rsidR="00B236C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Разъяснения положений конкурсной документации не должны изменять ее суть.</w:t>
      </w:r>
    </w:p>
    <w:p w14:paraId="2556F5F9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4271306" w14:textId="77777777" w:rsidR="00B236CF" w:rsidRPr="00830F1F" w:rsidRDefault="00B236CF" w:rsidP="00B236C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0F1F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830F1F">
        <w:rPr>
          <w:rFonts w:ascii="Times New Roman" w:hAnsi="Times New Roman" w:cs="Times New Roman"/>
          <w:b/>
          <w:sz w:val="28"/>
          <w:szCs w:val="28"/>
        </w:rPr>
        <w:t>. ПОРЯДОК, МЕСТО, ДАТА НАЧАЛА И ДАТА ОКОНЧАНИЯ СРОКА ПОДАЧИ ЗАЯВОК НА УЧАСТИЕ В ОТКРЫТОМ КОНКУРСЕ</w:t>
      </w:r>
    </w:p>
    <w:p w14:paraId="3A117E2F" w14:textId="77777777" w:rsidR="00B236CF" w:rsidRPr="00830F1F" w:rsidRDefault="00B236CF" w:rsidP="00B236CF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Прием заявок от Претендентов конкурсной комиссией начинается с момента размещения на официальном сайте Министерства транспорта и развития транспортной инфраструктуры Запорожской области  (</w:t>
      </w:r>
      <w:r w:rsidRPr="00830F1F">
        <w:rPr>
          <w:rFonts w:ascii="Times New Roman" w:hAnsi="Times New Roman" w:cs="Times New Roman"/>
          <w:sz w:val="28"/>
          <w:szCs w:val="28"/>
          <w:u w:val="single"/>
        </w:rPr>
        <w:t>adm@mintrans.zo.gov.ru</w:t>
      </w:r>
      <w:r w:rsidRPr="00830F1F">
        <w:rPr>
          <w:rFonts w:ascii="Times New Roman" w:hAnsi="Times New Roman" w:cs="Times New Roman"/>
          <w:sz w:val="28"/>
          <w:szCs w:val="28"/>
        </w:rPr>
        <w:t xml:space="preserve">) извещения о проведении открытого конкурса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и продолжается в течение 30 (тридцати) календарных дней, по адресу: </w:t>
      </w:r>
    </w:p>
    <w:p w14:paraId="4C22A2F8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272313, Запорожская область, Мелитополь, ул. 50-лет Победы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30F1F">
        <w:rPr>
          <w:rFonts w:ascii="Times New Roman" w:hAnsi="Times New Roman" w:cs="Times New Roman"/>
          <w:sz w:val="28"/>
          <w:szCs w:val="28"/>
        </w:rPr>
        <w:t xml:space="preserve"> дом 18/1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30F1F">
        <w:rPr>
          <w:rFonts w:ascii="Times New Roman" w:hAnsi="Times New Roman" w:cs="Times New Roman"/>
          <w:sz w:val="28"/>
          <w:szCs w:val="28"/>
        </w:rPr>
        <w:t xml:space="preserve"> каб.2, Контактный телефон: +7 990 142 7042 Министерство транспорта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и развития транспортной инфраструктуры Запорожской области. </w:t>
      </w:r>
    </w:p>
    <w:p w14:paraId="67D2F263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7.2. Для участия в открытом конкурсе Претендент подает заявку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на участие в письменной форме в запечатанном конверте. При этом на таком </w:t>
      </w:r>
      <w:r w:rsidRPr="00830F1F">
        <w:rPr>
          <w:rFonts w:ascii="Times New Roman" w:hAnsi="Times New Roman" w:cs="Times New Roman"/>
          <w:sz w:val="28"/>
          <w:szCs w:val="28"/>
        </w:rPr>
        <w:lastRenderedPageBreak/>
        <w:t xml:space="preserve">конверте указывается наименование открытого конкурса и номер Лота,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на участие в котором подается данная заявка. Претендент на участие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в открытом конкурсе указывает на таком конверте свое фирменное наименование, почтовый адрес юридического лица. </w:t>
      </w:r>
    </w:p>
    <w:p w14:paraId="22A9A831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Заявка и прилагаемые к ней документы предоставляются по почте либо нарочно Претендентом или его представителем в Конкурсную комиссию в запечатанном конверте по адресу, указанному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в информационном извещении о проведении открытого конкурса. </w:t>
      </w:r>
    </w:p>
    <w:p w14:paraId="61A62CAD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Документы, предоставленные позднее даты, указанной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в информационном извещении, приему не подлежат. </w:t>
      </w:r>
    </w:p>
    <w:p w14:paraId="3F0CD0A0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Прием конвертов фиксируется Министерством в журнале регистрации заявок, а в случае представления в канцелярию в журнале входящей корреспонденции и после передается должностному лицу для регистрации </w:t>
      </w:r>
      <w:r w:rsidRPr="00830F1F">
        <w:rPr>
          <w:rFonts w:ascii="Times New Roman" w:hAnsi="Times New Roman" w:cs="Times New Roman"/>
          <w:sz w:val="28"/>
          <w:szCs w:val="28"/>
        </w:rPr>
        <w:br/>
        <w:t>в журнале регистрации заявок.</w:t>
      </w:r>
    </w:p>
    <w:p w14:paraId="69AC538D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По заявлению Претендента или его представителя выдается расписка о получении конверта с документами, представляемыми для участия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в открытом конкурсе. </w:t>
      </w:r>
    </w:p>
    <w:p w14:paraId="130E48BA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Представитель, действующий от лица Претендента, также предоставляет копии документов, подтверждающие полномочия лица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на осуществление действий от имени Претендента на участие в открытом конкурсе. </w:t>
      </w:r>
    </w:p>
    <w:p w14:paraId="2608CEC1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7.3. Для участия в открытом конкурсе претендент подает отдельно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на каждый объект (лот) открытого конкурса конкурсную </w:t>
      </w:r>
      <w:hyperlink r:id="rId7" w:history="1">
        <w:r w:rsidRPr="00830F1F">
          <w:rPr>
            <w:rStyle w:val="ab"/>
            <w:rFonts w:ascii="Times New Roman" w:hAnsi="Times New Roman" w:cs="Times New Roman"/>
            <w:sz w:val="28"/>
            <w:szCs w:val="28"/>
          </w:rPr>
          <w:t>заявку</w:t>
        </w:r>
      </w:hyperlink>
      <w:r w:rsidRPr="00830F1F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2 к Конкурсной документации.</w:t>
      </w:r>
    </w:p>
    <w:p w14:paraId="3AF08B05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7.4. Претендент несет ответственность и риск наступления последствий за достоверность информации, представленной в конкурсной заявке.</w:t>
      </w:r>
    </w:p>
    <w:p w14:paraId="39120E8A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Заявки на участие в открытом конкурсе, которые содержат недостоверные сведения, отклоняются.</w:t>
      </w:r>
    </w:p>
    <w:p w14:paraId="04C4A82B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7.5. Документы в составе заявки должны быть разделены претендентом на тома, количество страниц каждого тома должно составлять не более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830F1F">
        <w:rPr>
          <w:rFonts w:ascii="Times New Roman" w:hAnsi="Times New Roman" w:cs="Times New Roman"/>
          <w:sz w:val="28"/>
          <w:szCs w:val="28"/>
        </w:rPr>
        <w:t xml:space="preserve"> 200 листов.</w:t>
      </w:r>
    </w:p>
    <w:p w14:paraId="0774198B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4"/>
      <w:bookmarkEnd w:id="0"/>
      <w:r w:rsidRPr="00830F1F">
        <w:rPr>
          <w:rFonts w:ascii="Times New Roman" w:hAnsi="Times New Roman" w:cs="Times New Roman"/>
          <w:sz w:val="28"/>
          <w:szCs w:val="28"/>
        </w:rPr>
        <w:t>7.6. Для участия в открытом конкурсе Претендент представляет следующие документы:</w:t>
      </w:r>
    </w:p>
    <w:p w14:paraId="0C04AB83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- конкурсную заявку;</w:t>
      </w:r>
    </w:p>
    <w:p w14:paraId="2A34750B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- опись представляемых документов;</w:t>
      </w:r>
    </w:p>
    <w:p w14:paraId="397AE02B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- </w:t>
      </w:r>
      <w:hyperlink r:id="rId8" w:history="1">
        <w:r w:rsidRPr="00830F1F">
          <w:rPr>
            <w:rStyle w:val="ab"/>
            <w:rFonts w:ascii="Times New Roman" w:hAnsi="Times New Roman" w:cs="Times New Roman"/>
            <w:sz w:val="28"/>
            <w:szCs w:val="28"/>
          </w:rPr>
          <w:t>сведения</w:t>
        </w:r>
      </w:hyperlink>
      <w:r w:rsidRPr="00830F1F">
        <w:rPr>
          <w:rFonts w:ascii="Times New Roman" w:hAnsi="Times New Roman" w:cs="Times New Roman"/>
          <w:sz w:val="28"/>
          <w:szCs w:val="28"/>
        </w:rPr>
        <w:t xml:space="preserve"> об участнике конкурса, заполненные по форме согласно приложению 3 к Конкурсной документации;</w:t>
      </w:r>
    </w:p>
    <w:p w14:paraId="39F69BCD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- выписку из Единого государственного реестра юридических лиц или нотариально заверенную копию такой выписки. Выписка из Единого государственного реестра юридических лиц должна быть получена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не позднее 30 календарных дней до даты публикации извещения </w:t>
      </w:r>
      <w:r w:rsidRPr="00830F1F">
        <w:rPr>
          <w:rFonts w:ascii="Times New Roman" w:hAnsi="Times New Roman" w:cs="Times New Roman"/>
          <w:sz w:val="28"/>
          <w:szCs w:val="28"/>
        </w:rPr>
        <w:br/>
        <w:t>о проведении открытого конкурса;</w:t>
      </w:r>
    </w:p>
    <w:p w14:paraId="44C3DA91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- копии учредительных документов претендента;</w:t>
      </w:r>
    </w:p>
    <w:p w14:paraId="28A4D760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- справку, подтверждающую, что претендент не находится в процессе ликвидации, в отношении претендента отсутствует решение о признании </w:t>
      </w:r>
      <w:r w:rsidRPr="00830F1F">
        <w:rPr>
          <w:rFonts w:ascii="Times New Roman" w:hAnsi="Times New Roman" w:cs="Times New Roman"/>
          <w:sz w:val="28"/>
          <w:szCs w:val="28"/>
        </w:rPr>
        <w:lastRenderedPageBreak/>
        <w:t xml:space="preserve">банкротом, не открыто конкурсное производство, имущество претендента </w:t>
      </w:r>
      <w:r w:rsidRPr="00830F1F">
        <w:rPr>
          <w:rFonts w:ascii="Times New Roman" w:hAnsi="Times New Roman" w:cs="Times New Roman"/>
          <w:sz w:val="28"/>
          <w:szCs w:val="28"/>
        </w:rPr>
        <w:br/>
        <w:t>не арестовано, экономическая деятельность не приостановлена, подписанную руководителем и главным бухгалтером претендента;</w:t>
      </w:r>
    </w:p>
    <w:p w14:paraId="56E74A87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- справку (оригинал) территориального органа Федеральной налоговой службы по месту постановки на налоговый учет об отсутствии задолженности по налогам и сборам в бюджеты и государственные внебюджетные фонды за последний завершенный отчетный период </w:t>
      </w:r>
      <w:r w:rsidRPr="00830F1F">
        <w:rPr>
          <w:rFonts w:ascii="Times New Roman" w:hAnsi="Times New Roman" w:cs="Times New Roman"/>
          <w:sz w:val="28"/>
          <w:szCs w:val="28"/>
        </w:rPr>
        <w:br/>
        <w:t>от претендента;</w:t>
      </w:r>
    </w:p>
    <w:p w14:paraId="0222EFEB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- справку (оригинал), подтверждающую, что деятельность претендента не приостановлена в порядке, установленном Кодексом Российской Федерации об административных правонарушениях;</w:t>
      </w:r>
    </w:p>
    <w:p w14:paraId="115AB9CE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- заявление в произвольной форме с указанием информации,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что в течение предыдущих шести месяцев до размещения извещения </w:t>
      </w:r>
      <w:r w:rsidRPr="00830F1F">
        <w:rPr>
          <w:rFonts w:ascii="Times New Roman" w:hAnsi="Times New Roman" w:cs="Times New Roman"/>
          <w:sz w:val="28"/>
          <w:szCs w:val="28"/>
        </w:rPr>
        <w:br/>
        <w:t>о проведении открытого конкурса был или не был расторгнут с претендентом договор из-за ненадлежащего его исполнения;</w:t>
      </w:r>
    </w:p>
    <w:p w14:paraId="6096C67D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- конкурсное </w:t>
      </w:r>
      <w:hyperlink r:id="rId9" w:history="1">
        <w:r w:rsidRPr="00830F1F">
          <w:rPr>
            <w:rStyle w:val="ab"/>
            <w:rFonts w:ascii="Times New Roman" w:hAnsi="Times New Roman" w:cs="Times New Roman"/>
            <w:sz w:val="28"/>
            <w:szCs w:val="28"/>
          </w:rPr>
          <w:t>предложение</w:t>
        </w:r>
      </w:hyperlink>
      <w:r w:rsidRPr="00830F1F">
        <w:rPr>
          <w:rFonts w:ascii="Times New Roman" w:hAnsi="Times New Roman" w:cs="Times New Roman"/>
          <w:sz w:val="28"/>
          <w:szCs w:val="28"/>
        </w:rPr>
        <w:t xml:space="preserve"> на лот, заполненное по форме согласно приложению 4 к Конкурсной документации;</w:t>
      </w:r>
    </w:p>
    <w:p w14:paraId="1349922A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- документы претендента на право владения транспортными средствами, предназначенными для перемещения задержанных транспортных средств, в том числе копии паспортов транспортных средств либо свидетельств о регистрации транспортных средств, копии договоров аренды (лизинга), копии договоров обязательного страхования гражданской ответственности юридического лица,  или иные документы, подтверждающие право претендента использовать транспортные средства, соответствующие требованиям, указанным в конкурсной документации;</w:t>
      </w:r>
    </w:p>
    <w:p w14:paraId="08790631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- копии документов (договоров, соглашений и т.д., заключенных </w:t>
      </w:r>
      <w:r w:rsidRPr="00830F1F">
        <w:rPr>
          <w:rFonts w:ascii="Times New Roman" w:hAnsi="Times New Roman" w:cs="Times New Roman"/>
          <w:sz w:val="28"/>
          <w:szCs w:val="28"/>
        </w:rPr>
        <w:br/>
        <w:t>с претендентом), подтверждающих опыт осуществления перемещения задержанных транспортных средств (для претендентов, имеющих опыт осуществления перемещения задержанных транспортных средств);</w:t>
      </w:r>
    </w:p>
    <w:p w14:paraId="25EF2A5E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- перечень транспортных средств, которые предлагаются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к использованию для перемещения задержанных транспортных средств, </w:t>
      </w:r>
      <w:r w:rsidRPr="00830F1F">
        <w:rPr>
          <w:rFonts w:ascii="Times New Roman" w:hAnsi="Times New Roman" w:cs="Times New Roman"/>
          <w:sz w:val="28"/>
          <w:szCs w:val="28"/>
        </w:rPr>
        <w:br/>
        <w:t>с указанием марки, модели, грузоподъемности, способа погрузки (полная, краном-манипулятором), VIN-кода транспортного средства (при наличии), государственного номерного знака, года выпуска транспортного средства, экологического класса безопасности двигателя (при наличии);</w:t>
      </w:r>
    </w:p>
    <w:p w14:paraId="63392433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- документы, подтверждающие количество транспортных средств, имевшихся в распоряжении претендента в течение года, предшествующего дате проведения открытого конкурса, по состоянию на последнее число каждого месяца: паспорта транспортных средств либо свидетельства </w:t>
      </w:r>
      <w:r w:rsidRPr="00830F1F">
        <w:rPr>
          <w:rFonts w:ascii="Times New Roman" w:hAnsi="Times New Roman" w:cs="Times New Roman"/>
          <w:sz w:val="28"/>
          <w:szCs w:val="28"/>
        </w:rPr>
        <w:br/>
        <w:t>о регистрации транспортных средств, договоры аренды, договоры лизинга, договоры обязательного страхования гражданской ответственности юридического лица, индивидуального предпринимателя;</w:t>
      </w:r>
    </w:p>
    <w:p w14:paraId="222EA061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- документы, подтверждающие, что специализированная стоянка отвечает требованиям Закона Запорожской области от 11.02.2025 № 90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«О порядке перемещения транспортных средств на специализированную </w:t>
      </w:r>
      <w:r w:rsidRPr="00830F1F">
        <w:rPr>
          <w:rFonts w:ascii="Times New Roman" w:hAnsi="Times New Roman" w:cs="Times New Roman"/>
          <w:sz w:val="28"/>
          <w:szCs w:val="28"/>
        </w:rPr>
        <w:lastRenderedPageBreak/>
        <w:t>стоянку, их хранения, оплаты стоимости перемещения и хранения, возврата транспортных средств в Запорожской области»:</w:t>
      </w:r>
    </w:p>
    <w:p w14:paraId="71CB79A2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наличие на территории специализированной стоянки соответствующей контрольно-кассовой техники для внесения денежных средств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830F1F">
        <w:rPr>
          <w:rFonts w:ascii="Times New Roman" w:hAnsi="Times New Roman" w:cs="Times New Roman"/>
          <w:sz w:val="28"/>
          <w:szCs w:val="28"/>
        </w:rPr>
        <w:t xml:space="preserve">на оплату расходов за перемещение и хранение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на специализированных стоянках задержанных транспортных средств лицами, совершившими административное правонарушение, повлекшее применение задержания автотранспортного средства, а также владельцами, представителями владельцев автотранспортных средств, помещенных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на специализированную стоянку, или лицами, имеющими при себе документы, необходимые для управления данными автотранспортными средствами, либо наличие возможности оплаты в безналичной форме </w:t>
      </w:r>
      <w:r w:rsidRPr="00830F1F">
        <w:rPr>
          <w:rFonts w:ascii="Times New Roman" w:hAnsi="Times New Roman" w:cs="Times New Roman"/>
          <w:sz w:val="28"/>
          <w:szCs w:val="28"/>
        </w:rPr>
        <w:br/>
        <w:t>с предоставлением соответствующего платежного документа;</w:t>
      </w:r>
    </w:p>
    <w:p w14:paraId="2606383C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специализированная стоянка имеет контрольно-пропускной пункт, искусственное освещение, оборудованные соответствующим образом помещения или сооружение площадью не менее 16 кв. м для обслуживающего персонала, охраны, одновременного приема 7 посетителей, обеспечивающие установленные законодательством условия труда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и оказания услуг, а также информационный стенд с размещением извлечений из нормативных правовых актов, регулирующих порядок перемещения задержанных транспортных средств на специализированную стоянку,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их хранения, оплаты расходов на их перемещение и хранение, возврат задержанных транспортных средств, а также справочной информации </w:t>
      </w:r>
      <w:r w:rsidRPr="00830F1F">
        <w:rPr>
          <w:rFonts w:ascii="Times New Roman" w:hAnsi="Times New Roman" w:cs="Times New Roman"/>
          <w:sz w:val="28"/>
          <w:szCs w:val="28"/>
        </w:rPr>
        <w:br/>
        <w:t>о контролирующих и уполномоченных органах;</w:t>
      </w:r>
    </w:p>
    <w:p w14:paraId="57A81D5A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размещение на открытой территории стоянки первичных средств пожаротушения, немеханизированного инструмента и пожарного инвентаря. В случае если на территории стоянки не имеется наружного противопожарного водоснабжения или при удалении на расстояние более 100 метров от наружных пожарных </w:t>
      </w:r>
      <w:proofErr w:type="spellStart"/>
      <w:r w:rsidRPr="00830F1F">
        <w:rPr>
          <w:rFonts w:ascii="Times New Roman" w:hAnsi="Times New Roman" w:cs="Times New Roman"/>
          <w:sz w:val="28"/>
          <w:szCs w:val="28"/>
        </w:rPr>
        <w:t>водоисточников</w:t>
      </w:r>
      <w:proofErr w:type="spellEnd"/>
      <w:r w:rsidRPr="00830F1F">
        <w:rPr>
          <w:rFonts w:ascii="Times New Roman" w:hAnsi="Times New Roman" w:cs="Times New Roman"/>
          <w:sz w:val="28"/>
          <w:szCs w:val="28"/>
        </w:rPr>
        <w:t>, оборудование пожарными щитами;</w:t>
      </w:r>
    </w:p>
    <w:p w14:paraId="677AF171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оборудование специализированной стоянки средствами </w:t>
      </w:r>
      <w:proofErr w:type="spellStart"/>
      <w:r w:rsidRPr="00830F1F">
        <w:rPr>
          <w:rFonts w:ascii="Times New Roman" w:hAnsi="Times New Roman" w:cs="Times New Roman"/>
          <w:sz w:val="28"/>
          <w:szCs w:val="28"/>
        </w:rPr>
        <w:t>видеофиксации</w:t>
      </w:r>
      <w:proofErr w:type="spellEnd"/>
      <w:r w:rsidRPr="00830F1F">
        <w:rPr>
          <w:rFonts w:ascii="Times New Roman" w:hAnsi="Times New Roman" w:cs="Times New Roman"/>
          <w:sz w:val="28"/>
          <w:szCs w:val="28"/>
        </w:rPr>
        <w:t>, обеспечивающими контроль въезда-выезда на территорию стоянки транспортных средств и периметра стоянки, с периодом хранения информации не менее 10 дней;</w:t>
      </w:r>
    </w:p>
    <w:p w14:paraId="728D5D88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наличие расположенного на территории специализированной стоянки помещения или сооружения (в том числе временное и бытовки), предназначенного для размещения постов охраны, приема посетителей,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для оформления документов и оплаты, обеспеченного телефонной связью </w:t>
      </w:r>
      <w:r w:rsidRPr="00830F1F">
        <w:rPr>
          <w:rFonts w:ascii="Times New Roman" w:hAnsi="Times New Roman" w:cs="Times New Roman"/>
          <w:sz w:val="28"/>
          <w:szCs w:val="28"/>
        </w:rPr>
        <w:br/>
        <w:t>с возможностью экстренного вызова полиции, ограждением, препятствующим свободному проникновению посторонних лиц, искусственным освещением, исправно работающим в темное время суток;</w:t>
      </w:r>
    </w:p>
    <w:p w14:paraId="344A104F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размещение на территории стоянки туалета и контейнера для сбора мусора;</w:t>
      </w:r>
    </w:p>
    <w:p w14:paraId="186081BD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наличие условий, обеспечивающих возможность безопасного хранения задержанных транспортных средств;</w:t>
      </w:r>
    </w:p>
    <w:p w14:paraId="495DFDBC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lastRenderedPageBreak/>
        <w:t>наличие на территории специализированной стоянки и подъездных путей, которые имеют твердое покрытие (асфальтовое, бетонное);</w:t>
      </w:r>
    </w:p>
    <w:p w14:paraId="35DBF97A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наличие на специализированной стоянке не менее 50 </w:t>
      </w:r>
      <w:proofErr w:type="spellStart"/>
      <w:r w:rsidRPr="00830F1F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Pr="00830F1F">
        <w:rPr>
          <w:rFonts w:ascii="Times New Roman" w:hAnsi="Times New Roman" w:cs="Times New Roman"/>
          <w:sz w:val="28"/>
          <w:szCs w:val="28"/>
        </w:rPr>
        <w:t xml:space="preserve">-мест </w:t>
      </w:r>
      <w:r w:rsidRPr="00830F1F">
        <w:rPr>
          <w:rFonts w:ascii="Times New Roman" w:hAnsi="Times New Roman" w:cs="Times New Roman"/>
          <w:sz w:val="28"/>
          <w:szCs w:val="28"/>
        </w:rPr>
        <w:br/>
        <w:t>с обеспечением их разметки и нумерации для хранения задержанных транспортных средств категорий A, B, D массой до 3,5 тонны, категорий D, C массой более 3,5 тонны и негабаритных транспортных средств;</w:t>
      </w:r>
    </w:p>
    <w:p w14:paraId="52FE918A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параметры мест для хранения автомобилей и проездов на стоянке автомобилей, расстояния между автомобилями на местах хранения, а также между автомобилями и конструкциями здания устанавливаются </w:t>
      </w:r>
      <w:r w:rsidRPr="00830F1F">
        <w:rPr>
          <w:rFonts w:ascii="Times New Roman" w:hAnsi="Times New Roman" w:cs="Times New Roman"/>
          <w:sz w:val="28"/>
          <w:szCs w:val="28"/>
        </w:rPr>
        <w:br/>
        <w:t>в зависимости от типа (класса) автомобилей, способа хранения, габаритов автомобилей, их маневренности и расстановки;</w:t>
      </w:r>
    </w:p>
    <w:p w14:paraId="0B223B45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возможность осуществления специализированной стоянкой работы </w:t>
      </w:r>
      <w:r w:rsidRPr="00830F1F">
        <w:rPr>
          <w:rFonts w:ascii="Times New Roman" w:hAnsi="Times New Roman" w:cs="Times New Roman"/>
          <w:sz w:val="28"/>
          <w:szCs w:val="28"/>
        </w:rPr>
        <w:br/>
        <w:t>в круглосуточном режиме.</w:t>
      </w:r>
    </w:p>
    <w:p w14:paraId="3B487B44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7.7. Транспортные средства, предназначенные для перемещения задержанных транспортных средств, отвечают следующим требованиям:</w:t>
      </w:r>
    </w:p>
    <w:p w14:paraId="66ADB831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наличие в собственности или на праве лизинга (</w:t>
      </w:r>
      <w:proofErr w:type="spellStart"/>
      <w:r w:rsidRPr="00830F1F">
        <w:rPr>
          <w:rFonts w:ascii="Times New Roman" w:hAnsi="Times New Roman" w:cs="Times New Roman"/>
          <w:sz w:val="28"/>
          <w:szCs w:val="28"/>
        </w:rPr>
        <w:t>сублизинга</w:t>
      </w:r>
      <w:proofErr w:type="spellEnd"/>
      <w:r w:rsidRPr="00830F1F">
        <w:rPr>
          <w:rFonts w:ascii="Times New Roman" w:hAnsi="Times New Roman" w:cs="Times New Roman"/>
          <w:sz w:val="28"/>
          <w:szCs w:val="28"/>
        </w:rPr>
        <w:t xml:space="preserve">), зарегистрированных в органах Госавтоинспекции технически исправных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и прошедших в установленном порядке технические осмотры транспортных средств, предназначенных для выполнения специальных функций </w:t>
      </w:r>
      <w:r w:rsidRPr="00830F1F">
        <w:rPr>
          <w:rFonts w:ascii="Times New Roman" w:hAnsi="Times New Roman" w:cs="Times New Roman"/>
          <w:sz w:val="28"/>
          <w:szCs w:val="28"/>
        </w:rPr>
        <w:br/>
        <w:t>по погрузке, разгрузке, перевозке и буксировке других транспортных средств, оборудованных навигационной спутниковой системой ГЛОНАСС (далее - эвакуаторы);</w:t>
      </w:r>
    </w:p>
    <w:p w14:paraId="31801D7F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эвакуаторы могут использоваться для осуществления деятельности по перемещению задержанных транспортных средств в соответствии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с установленными требованиями </w:t>
      </w:r>
      <w:hyperlink r:id="rId10" w:history="1">
        <w:r w:rsidRPr="00830F1F">
          <w:rPr>
            <w:rStyle w:val="ab"/>
            <w:rFonts w:ascii="Times New Roman" w:hAnsi="Times New Roman" w:cs="Times New Roman"/>
            <w:sz w:val="28"/>
            <w:szCs w:val="28"/>
          </w:rPr>
          <w:t>пункта 1 статьи 258</w:t>
        </w:r>
      </w:hyperlink>
      <w:r w:rsidRPr="00830F1F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 и постановления Правительства Российской Федерации;</w:t>
      </w:r>
    </w:p>
    <w:p w14:paraId="1AF867FB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эвакуатор оснащен специальным оборудованием, обеспечивающим безопасную погрузку-разгрузку и безопасное перемещение задержанного транспортного средства категорий A, B, C, D, с участием водителя или без его участия, а также оборудован манипулятором.</w:t>
      </w:r>
    </w:p>
    <w:p w14:paraId="46B9CFAA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37"/>
      <w:bookmarkEnd w:id="1"/>
      <w:r w:rsidRPr="00830F1F">
        <w:rPr>
          <w:rFonts w:ascii="Times New Roman" w:hAnsi="Times New Roman" w:cs="Times New Roman"/>
          <w:sz w:val="28"/>
          <w:szCs w:val="28"/>
        </w:rPr>
        <w:t>7.8. Для осуществления деятельности по перемещению и хранению задержанных транспортных средств заявитель имеет в наличии:</w:t>
      </w:r>
    </w:p>
    <w:p w14:paraId="61609189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- эвакуатор для перемещения задержанных транспортных средств категорий A, B, D с разрешенной максимальной массой до 3,5 тонн;</w:t>
      </w:r>
    </w:p>
    <w:p w14:paraId="50BC1A5F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- эвакуатор для перемещения задержанных транспортных средств категорий C, D с разрешенной максимальной массой от 3,5 тонн до 12 тонн и/или эвакуатор для перемещения методом частичной погрузки задержанных транспортных средств категорий C, D с разрешенной максимальной массой от 12 тонн до 30 тонн.</w:t>
      </w:r>
    </w:p>
    <w:p w14:paraId="5B4C940A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7.9. Документы для участия в открытом конкурсе нумеруются, прошиваются, подписываются претендентом (уполномоченным лицом)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и скрепляются печатью с обозначением количества страниц цифрами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и словами. Копия документа считается надлежаще заверенной в случае, </w:t>
      </w:r>
      <w:r w:rsidRPr="00830F1F">
        <w:rPr>
          <w:rFonts w:ascii="Times New Roman" w:hAnsi="Times New Roman" w:cs="Times New Roman"/>
          <w:sz w:val="28"/>
          <w:szCs w:val="28"/>
        </w:rPr>
        <w:br/>
      </w:r>
      <w:r w:rsidRPr="00830F1F">
        <w:rPr>
          <w:rFonts w:ascii="Times New Roman" w:hAnsi="Times New Roman" w:cs="Times New Roman"/>
          <w:sz w:val="28"/>
          <w:szCs w:val="28"/>
        </w:rPr>
        <w:lastRenderedPageBreak/>
        <w:t>если она заверена на каждой странице подписью руководителя предприятия и скреплена печатью.</w:t>
      </w:r>
    </w:p>
    <w:p w14:paraId="23D82232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7.10. Формы документов, предусмотренные настоящей Конкурсной документацией, должны быть заполнены по всем пунктам.</w:t>
      </w:r>
    </w:p>
    <w:p w14:paraId="35A4947B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7.11. Заявка на участие в открытом конкурсе, подготовленная Претендентом, должна быть заполнена на русском языке.</w:t>
      </w:r>
    </w:p>
    <w:p w14:paraId="05E114FE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7.12. Претендент подает заявку на участие в открытом конкурсе </w:t>
      </w:r>
      <w:r w:rsidRPr="00830F1F">
        <w:rPr>
          <w:rFonts w:ascii="Times New Roman" w:hAnsi="Times New Roman" w:cs="Times New Roman"/>
          <w:sz w:val="28"/>
          <w:szCs w:val="28"/>
        </w:rPr>
        <w:br/>
        <w:t>в письменной форме в запечатанном конверте.</w:t>
      </w:r>
    </w:p>
    <w:p w14:paraId="26EF13BD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Претендент на участие в конкурсе несет все расходы, связанные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с подготовкой, подачей заявки на участие в конкурсе, участием в конкурсе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и заключением договора.  </w:t>
      </w:r>
    </w:p>
    <w:p w14:paraId="3CD50DBB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7.13. Претендент обязан:</w:t>
      </w:r>
    </w:p>
    <w:p w14:paraId="547C9121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- представлять комиссии разъяснения (в том числе в письменном виде) содержания какого-либо из документов заявки в сроки и способом, указанными в запросе;</w:t>
      </w:r>
    </w:p>
    <w:p w14:paraId="49D882CB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- представлять комиссии оригиналы запрашиваемых документов </w:t>
      </w:r>
      <w:r w:rsidRPr="00830F1F">
        <w:rPr>
          <w:rFonts w:ascii="Times New Roman" w:hAnsi="Times New Roman" w:cs="Times New Roman"/>
          <w:sz w:val="28"/>
          <w:szCs w:val="28"/>
        </w:rPr>
        <w:br/>
        <w:t>в сроки и способом, указанными в запросе.</w:t>
      </w:r>
    </w:p>
    <w:p w14:paraId="121E7D7E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7.14. Претендент на участие в открытом конкурсе, подавший заявку, вправе отозвать заявку в любое время до момента вскрытия конкурсной комиссией конвертов с заявками.</w:t>
      </w:r>
    </w:p>
    <w:p w14:paraId="36C0F2C9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Претендент на участие в открытом конкурсе подает в письменном виде заявление об отзыве заявки.</w:t>
      </w:r>
    </w:p>
    <w:p w14:paraId="232EE2B6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Заявление об отзыве заявки на участие в открытом конкурсе должно быть скреплено печатью и заверено подписью Претендента или его уполномоченного представителя.</w:t>
      </w:r>
    </w:p>
    <w:p w14:paraId="58BC23DA" w14:textId="77777777" w:rsidR="00B236C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Отзывы заявок на участие в открытом конкурсе регистрируются </w:t>
      </w:r>
      <w:r w:rsidRPr="00830F1F">
        <w:rPr>
          <w:rFonts w:ascii="Times New Roman" w:hAnsi="Times New Roman" w:cs="Times New Roman"/>
          <w:sz w:val="28"/>
          <w:szCs w:val="28"/>
        </w:rPr>
        <w:br/>
        <w:t>в журнале регистрации заявок на участие в открытом конкурсе.</w:t>
      </w:r>
    </w:p>
    <w:p w14:paraId="44B843D4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C0EE97D" w14:textId="77777777" w:rsidR="00B236CF" w:rsidRPr="00830F1F" w:rsidRDefault="00B236CF" w:rsidP="00B236C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0F1F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830F1F">
        <w:rPr>
          <w:rFonts w:ascii="Times New Roman" w:hAnsi="Times New Roman" w:cs="Times New Roman"/>
          <w:b/>
          <w:sz w:val="28"/>
          <w:szCs w:val="28"/>
        </w:rPr>
        <w:t>. МЕСТО, ДАТА, ВРЕМЯ И ПОРЯДОК ВСКРЫТИЯ КОНВЕРТОВ С ЗАЯВКАМИ</w:t>
      </w:r>
    </w:p>
    <w:p w14:paraId="13205993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830F1F">
        <w:rPr>
          <w:rFonts w:ascii="Times New Roman" w:hAnsi="Times New Roman" w:cs="Times New Roman"/>
          <w:sz w:val="28"/>
          <w:szCs w:val="28"/>
        </w:rPr>
        <w:t>.1. Конкурсная комиссия вскрывает конверты с заявками после окончания срока подачи заявок в присутствии представителей претендентов, которые принимают в этом участие. Вскрытие всех поступивших конвертов с заявками на участие в открытом конкурсе осуществляется в один день.</w:t>
      </w:r>
    </w:p>
    <w:p w14:paraId="5B1904F0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830F1F">
        <w:rPr>
          <w:rFonts w:ascii="Times New Roman" w:hAnsi="Times New Roman" w:cs="Times New Roman"/>
          <w:sz w:val="28"/>
          <w:szCs w:val="28"/>
        </w:rPr>
        <w:t xml:space="preserve">.2. Конкурсная комиссия обязана предоставить возможность всем участникам открытого конкурса, подавшим заявки на участие в нем, или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их представителям присутствовать при вскрытии конвертов с заявками </w:t>
      </w:r>
      <w:r w:rsidRPr="00830F1F">
        <w:rPr>
          <w:rFonts w:ascii="Times New Roman" w:hAnsi="Times New Roman" w:cs="Times New Roman"/>
          <w:sz w:val="28"/>
          <w:szCs w:val="28"/>
        </w:rPr>
        <w:br/>
        <w:t>на участие в открытом конкурсе. Конкурсная комиссия признается исполнившей эту обязанность, если участникам открытого конкурса предоставлена возможность получать в режиме реального времени полную информацию о вскрытии конвертов с заявками на участие в открытом конкурсе и (или) об открытии указанного доступа.</w:t>
      </w:r>
    </w:p>
    <w:p w14:paraId="69DF4F4A" w14:textId="77777777" w:rsidR="00B236C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830F1F">
        <w:rPr>
          <w:rFonts w:ascii="Times New Roman" w:hAnsi="Times New Roman" w:cs="Times New Roman"/>
          <w:sz w:val="28"/>
          <w:szCs w:val="28"/>
        </w:rPr>
        <w:t xml:space="preserve">.3. В случае установления факта подачи одним участником открытого конкурса двух и более заявок на участие в открытом конкурсе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в отношении одного и того же лота при условии, что поданные ранее </w:t>
      </w:r>
      <w:r w:rsidRPr="00830F1F">
        <w:rPr>
          <w:rFonts w:ascii="Times New Roman" w:hAnsi="Times New Roman" w:cs="Times New Roman"/>
          <w:sz w:val="28"/>
          <w:szCs w:val="28"/>
        </w:rPr>
        <w:br/>
      </w:r>
      <w:r w:rsidRPr="00830F1F">
        <w:rPr>
          <w:rFonts w:ascii="Times New Roman" w:hAnsi="Times New Roman" w:cs="Times New Roman"/>
          <w:sz w:val="28"/>
          <w:szCs w:val="28"/>
        </w:rPr>
        <w:lastRenderedPageBreak/>
        <w:t xml:space="preserve">этим участником заявки на участие в конкурсе не отозваны, все заявки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на участие в конкурсе этого участника, поданные в отношении одного </w:t>
      </w:r>
      <w:r w:rsidRPr="00830F1F">
        <w:rPr>
          <w:rFonts w:ascii="Times New Roman" w:hAnsi="Times New Roman" w:cs="Times New Roman"/>
          <w:sz w:val="28"/>
          <w:szCs w:val="28"/>
        </w:rPr>
        <w:br/>
        <w:t>и того же лота, не рассматриваются и возвращаются этому участнику.</w:t>
      </w:r>
    </w:p>
    <w:p w14:paraId="36F1BD7F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2FF9563" w14:textId="77777777" w:rsidR="00B236CF" w:rsidRPr="00830F1F" w:rsidRDefault="00B236CF" w:rsidP="00B236C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0F1F">
        <w:rPr>
          <w:rFonts w:ascii="Times New Roman" w:hAnsi="Times New Roman" w:cs="Times New Roman"/>
          <w:b/>
          <w:sz w:val="28"/>
          <w:szCs w:val="28"/>
          <w:lang w:val="en-US"/>
        </w:rPr>
        <w:t>IX</w:t>
      </w:r>
      <w:r w:rsidRPr="00830F1F">
        <w:rPr>
          <w:rFonts w:ascii="Times New Roman" w:hAnsi="Times New Roman" w:cs="Times New Roman"/>
          <w:b/>
          <w:sz w:val="28"/>
          <w:szCs w:val="28"/>
        </w:rPr>
        <w:t>. ОТКАЗ В ДОПУСКЕ ПРЕТЕНДЕНТА К УЧАСТИЮ В ОТКРЫТОМ КОНКУРСЕ</w:t>
      </w:r>
    </w:p>
    <w:p w14:paraId="5212F884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9.1. Претендент не допускается к участию в открытом конкурсе при возникновении следующих обстоятельств:</w:t>
      </w:r>
    </w:p>
    <w:p w14:paraId="3CD4BC0A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1) несоответствия заявки требованиям раздела 7 конкурсной документации.</w:t>
      </w:r>
    </w:p>
    <w:p w14:paraId="483EAE8A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830F1F">
        <w:rPr>
          <w:rFonts w:ascii="Times New Roman" w:hAnsi="Times New Roman" w:cs="Times New Roman"/>
          <w:sz w:val="28"/>
          <w:szCs w:val="28"/>
        </w:rPr>
        <w:t xml:space="preserve">В случае установления недостоверности информации, содержащейся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830F1F">
        <w:rPr>
          <w:rFonts w:ascii="Times New Roman" w:hAnsi="Times New Roman" w:cs="Times New Roman"/>
          <w:sz w:val="28"/>
          <w:szCs w:val="28"/>
        </w:rPr>
        <w:t xml:space="preserve">в документах, представленных участником конкурса </w:t>
      </w:r>
      <w:r w:rsidRPr="00830F1F">
        <w:rPr>
          <w:rFonts w:ascii="Times New Roman" w:hAnsi="Times New Roman" w:cs="Times New Roman"/>
          <w:sz w:val="28"/>
          <w:szCs w:val="28"/>
        </w:rPr>
        <w:br/>
        <w:t>в соответствии с разделом 7 конкурсной документации, Конкурсная комиссия обязана отстранить такого участника от участия в открытом конкурсе на любом этапе его проведения.</w:t>
      </w:r>
    </w:p>
    <w:p w14:paraId="27BAB4FB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9.2. Принятое Конкурсной комиссией решение об отказе в допуске претендента к участию в открытом конкурсе фиксируется в протоколе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и направляется претенденту, не допущенному к участию в открытом конкурсе, по почте заказным письмом по адресу, указанному претендентом, в виде выписки из указанного протокола в течение трех рабочих дней со дня подписания протокола. </w:t>
      </w:r>
    </w:p>
    <w:p w14:paraId="40BDDAA6" w14:textId="77777777" w:rsidR="00B236C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Оформленные выписки из протокола регистрируются в журнале регистрации.</w:t>
      </w:r>
    </w:p>
    <w:p w14:paraId="4E79E77F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5B2E122" w14:textId="77777777" w:rsidR="00B236CF" w:rsidRPr="00830F1F" w:rsidRDefault="00B236CF" w:rsidP="00B236C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0F1F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Pr="00830F1F">
        <w:rPr>
          <w:rFonts w:ascii="Times New Roman" w:hAnsi="Times New Roman" w:cs="Times New Roman"/>
          <w:b/>
          <w:sz w:val="28"/>
          <w:szCs w:val="28"/>
        </w:rPr>
        <w:t>. РАССМОТРЕНИЕ, СОПОСТАВЛЕНИЕ И ОЦЕНКА ЗАЯВОК</w:t>
      </w:r>
    </w:p>
    <w:p w14:paraId="2A73A1B5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10.1. Конкурсная комиссия оценивает и сопоставляет только принятые к рассмотрению заявки (конкурсные предложения)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для определения победителя открытого конкурса по каждому лоту </w:t>
      </w:r>
      <w:r w:rsidRPr="00830F1F">
        <w:rPr>
          <w:rFonts w:ascii="Times New Roman" w:hAnsi="Times New Roman" w:cs="Times New Roman"/>
          <w:sz w:val="28"/>
          <w:szCs w:val="28"/>
        </w:rPr>
        <w:br/>
        <w:t>в соответствии с порядком, предусмотренным конкурсной документацией.</w:t>
      </w:r>
    </w:p>
    <w:p w14:paraId="310F53C1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10.2. Во время проведения открытого конкурса представители Уполномоченного исполнительного органа государственной власти Запорожской области, которые входят в состав комиссии, в соответствии </w:t>
      </w:r>
      <w:r w:rsidRPr="00830F1F">
        <w:rPr>
          <w:rFonts w:ascii="Times New Roman" w:hAnsi="Times New Roman" w:cs="Times New Roman"/>
          <w:sz w:val="28"/>
          <w:szCs w:val="28"/>
        </w:rPr>
        <w:br/>
        <w:t>с их компетенцией представляют информацию о деятельности претендента.</w:t>
      </w:r>
    </w:p>
    <w:p w14:paraId="340CD307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Представители Министерства несут персональную ответственность за достоверность представленной информации в соответствии </w:t>
      </w:r>
      <w:r w:rsidRPr="00830F1F">
        <w:rPr>
          <w:rFonts w:ascii="Times New Roman" w:hAnsi="Times New Roman" w:cs="Times New Roman"/>
          <w:sz w:val="28"/>
          <w:szCs w:val="28"/>
        </w:rPr>
        <w:br/>
        <w:t>с действующим законодательством.</w:t>
      </w:r>
    </w:p>
    <w:p w14:paraId="6B088B0F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10.3. Во время проведения открытого конкурса приглашаются все претенденты, принимающие участие в открытом конкурсе, в присутствии которых объявляются конкурсные предложения. Претендентам предоставляется право на пояснение предложенных ими конкурсных предложений. При этом дополнительные предложения претендентов </w:t>
      </w:r>
      <w:r w:rsidRPr="00830F1F">
        <w:rPr>
          <w:rFonts w:ascii="Times New Roman" w:hAnsi="Times New Roman" w:cs="Times New Roman"/>
          <w:sz w:val="28"/>
          <w:szCs w:val="28"/>
        </w:rPr>
        <w:br/>
        <w:t>не принимаются.</w:t>
      </w:r>
    </w:p>
    <w:p w14:paraId="41CB9E48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10.4. Оценка и сопоставление заявок (конкурсных предложений)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на участие в открытом конкурсе осуществляются по критериям, установленным Постановлением Правительства Запорожской области  </w:t>
      </w:r>
      <w:r w:rsidRPr="00830F1F">
        <w:rPr>
          <w:rFonts w:ascii="Times New Roman" w:hAnsi="Times New Roman" w:cs="Times New Roman"/>
          <w:sz w:val="28"/>
          <w:szCs w:val="28"/>
        </w:rPr>
        <w:br/>
      </w:r>
      <w:r w:rsidRPr="00830F1F">
        <w:rPr>
          <w:rFonts w:ascii="Times New Roman" w:hAnsi="Times New Roman" w:cs="Times New Roman"/>
          <w:sz w:val="28"/>
          <w:szCs w:val="28"/>
        </w:rPr>
        <w:lastRenderedPageBreak/>
        <w:t xml:space="preserve">от 05 июня 2025 года </w:t>
      </w:r>
      <w:r w:rsidRPr="00830F1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48C7B4D" wp14:editId="1C62FE95">
            <wp:extent cx="170688" cy="121920"/>
            <wp:effectExtent l="0" t="0" r="0" b="0"/>
            <wp:docPr id="5" name="Picture 226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87" name="Picture 2268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688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30F1F">
        <w:rPr>
          <w:rFonts w:ascii="Times New Roman" w:hAnsi="Times New Roman" w:cs="Times New Roman"/>
          <w:sz w:val="28"/>
          <w:szCs w:val="28"/>
        </w:rPr>
        <w:t xml:space="preserve"> 264 «Об утверждении порядка организации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и проведения открытых конкурсов по выбору специализированной организации на осуществление деятельности по перемещению транспортных средств на специализированную стоянку, их хранения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и возврата на территории Запорожской области», иными нормативно - правовыми актами Российской Федерации и Запорожской области, а также конкурсной документацией, на основании шкалы оценки критериев,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по которым осуществляются оценка и сопоставление заявок на участие </w:t>
      </w:r>
      <w:r w:rsidRPr="00830F1F">
        <w:rPr>
          <w:rFonts w:ascii="Times New Roman" w:hAnsi="Times New Roman" w:cs="Times New Roman"/>
          <w:sz w:val="28"/>
          <w:szCs w:val="28"/>
        </w:rPr>
        <w:br/>
        <w:t>в открытом конкурсе на право заключение договора по осуществлению деятельности по перемещению, хранению, возврату транспортных средств, задержанных в соответствии со статьей 27.13 Кодекса Российской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830F1F">
        <w:rPr>
          <w:rFonts w:ascii="Times New Roman" w:hAnsi="Times New Roman" w:cs="Times New Roman"/>
          <w:sz w:val="28"/>
          <w:szCs w:val="28"/>
        </w:rPr>
        <w:t xml:space="preserve"> Федерации об административных правонарушениях, на организацию деятельности специализированной стоянки, оказание услуг </w:t>
      </w:r>
      <w:r w:rsidRPr="00830F1F">
        <w:rPr>
          <w:rFonts w:ascii="Times New Roman" w:hAnsi="Times New Roman" w:cs="Times New Roman"/>
          <w:sz w:val="28"/>
          <w:szCs w:val="28"/>
        </w:rPr>
        <w:br/>
        <w:t>по перемещению и хранению задержанных транспортных средств, указанной в приложении 5 к конкурсной документации.</w:t>
      </w:r>
    </w:p>
    <w:p w14:paraId="3B841649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10.5. Критерий №1 «Характеристики транспортных средств, предлагаемых юридическим лицом для осуществления перемещения задержанных транспортных средств». При исчислении показателей шкалы оценки транспортных средств и расчет шкалы оценки критериев характеристик транспортных средств, влияющих на качество перемещения, предлагаемых юридическим лицом для перемещения задержанных транспортных средств, осуществляется простым арифметическим сложением баллов</w:t>
      </w:r>
    </w:p>
    <w:p w14:paraId="5557B819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10.6. Критерий №2 «Наличие квалифицированного персонала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у участника в открытом конкурсе по отбору специализированных организаций, имеющих право на осуществление деятельности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по перемещению транспортных средств на специализированную стоянку, их хранения и возврата на территории Запорожской области, подтверждаемое соответствующими удостоверениями о прохождении обучения». При исчислении показателя шкалы оценки квалифицированного персонала участника в открытом конкурсе на право перемещения, хранения задержанных транспортных средств на территории Запорожской области величина показателя шкалы оценки указывается </w:t>
      </w:r>
      <w:r w:rsidRPr="00830F1F">
        <w:rPr>
          <w:rFonts w:ascii="Times New Roman" w:hAnsi="Times New Roman" w:cs="Times New Roman"/>
          <w:sz w:val="28"/>
          <w:szCs w:val="28"/>
        </w:rPr>
        <w:br/>
        <w:t>с точностью до сотых долей.</w:t>
      </w:r>
    </w:p>
    <w:p w14:paraId="213E7F29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10.7. Критерий №</w:t>
      </w:r>
      <w:r w:rsidRPr="00830F1F">
        <w:rPr>
          <w:rFonts w:ascii="Times New Roman" w:hAnsi="Times New Roman" w:cs="Times New Roman"/>
          <w:sz w:val="28"/>
          <w:szCs w:val="28"/>
        </w:rPr>
        <w:t>3 «Опыт осуществления перемещения задержанных транспортных средств юридическим лицом». Данный критерий в отношении юридических лиц исчисляется исходя из количества полных лет осуществления ими перемещения задержанных транспортных средств.</w:t>
      </w:r>
    </w:p>
    <w:p w14:paraId="75A106D5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10.8. Критерий №4 «Срок эксплуатации транспортных средств, предлагаемых юридическим лицом для осуществления деятельности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по перемещению и хранению задержанных транспортных средств на дату подачи заявки на участие в открытом конкурсе». При исчислении срока эксплуатации транспортных средств, предлагаемых участником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для осуществления перемещения задержанных транспортных средств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в течение срока действия договора по осуществлению деятельности </w:t>
      </w:r>
      <w:r w:rsidRPr="00830F1F">
        <w:rPr>
          <w:rFonts w:ascii="Times New Roman" w:hAnsi="Times New Roman" w:cs="Times New Roman"/>
          <w:sz w:val="28"/>
          <w:szCs w:val="28"/>
        </w:rPr>
        <w:br/>
      </w:r>
      <w:r w:rsidRPr="00830F1F">
        <w:rPr>
          <w:rFonts w:ascii="Times New Roman" w:hAnsi="Times New Roman" w:cs="Times New Roman"/>
          <w:sz w:val="28"/>
          <w:szCs w:val="28"/>
        </w:rPr>
        <w:lastRenderedPageBreak/>
        <w:t xml:space="preserve">по перемещению, хранению, возврату транспортных средств на дату подачи заявки на участие в открытом конкурсе, применяются следующие правила: </w:t>
      </w:r>
    </w:p>
    <w:p w14:paraId="3D900966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- под сроком эксплуатации транспортных средств понимается период с даты ввода в эксплуатацию данного объекта. </w:t>
      </w:r>
    </w:p>
    <w:p w14:paraId="59C556CF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10.9. При оформлении конкурсного предложения на лот участники самостоятельно заполняют форму согласно приложению 4 к конкурсной документации, а также самостоятельно:</w:t>
      </w:r>
    </w:p>
    <w:p w14:paraId="02A02B5B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830F1F">
        <w:rPr>
          <w:rFonts w:ascii="Times New Roman" w:hAnsi="Times New Roman" w:cs="Times New Roman"/>
          <w:sz w:val="28"/>
          <w:szCs w:val="28"/>
        </w:rPr>
        <w:t>рассчитывают характеристики транспортных средств, предлагаемых юридическим лицом для осуществления перемещения задержанных транспортных средств;</w:t>
      </w:r>
    </w:p>
    <w:p w14:paraId="55ABE19A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30F1F">
        <w:rPr>
          <w:rFonts w:ascii="Times New Roman" w:hAnsi="Times New Roman" w:cs="Times New Roman"/>
          <w:sz w:val="28"/>
          <w:szCs w:val="28"/>
        </w:rPr>
        <w:t xml:space="preserve">представляют документы, подтверждающие опыт осуществления </w:t>
      </w:r>
      <w:r w:rsidRPr="00830F1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CCD6A28" wp14:editId="0F6E33B6">
            <wp:extent cx="6096" cy="6097"/>
            <wp:effectExtent l="0" t="0" r="0" b="0"/>
            <wp:docPr id="6" name="Picture 518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832" name="Picture 5183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30F1F">
        <w:rPr>
          <w:rFonts w:ascii="Times New Roman" w:hAnsi="Times New Roman" w:cs="Times New Roman"/>
          <w:sz w:val="28"/>
          <w:szCs w:val="28"/>
        </w:rPr>
        <w:t xml:space="preserve">перемещения задержанных транспортных средств; </w:t>
      </w:r>
    </w:p>
    <w:p w14:paraId="3DFABCD8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30F1F">
        <w:rPr>
          <w:rFonts w:ascii="Times New Roman" w:hAnsi="Times New Roman" w:cs="Times New Roman"/>
          <w:sz w:val="28"/>
          <w:szCs w:val="28"/>
        </w:rPr>
        <w:t xml:space="preserve">определяют и указывают количество транспортных средств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и показатель шкалы оценки соответствия транспортных средств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из предлагаемых участником для осуществления перемещения задержанных транспортных средств по каждому лоту; </w:t>
      </w:r>
    </w:p>
    <w:p w14:paraId="572B8A87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30F1F">
        <w:rPr>
          <w:rFonts w:ascii="Times New Roman" w:hAnsi="Times New Roman" w:cs="Times New Roman"/>
          <w:sz w:val="28"/>
          <w:szCs w:val="28"/>
        </w:rPr>
        <w:t>указывают срок эксплуатации транспортных средств на дату подачи заявки.</w:t>
      </w:r>
    </w:p>
    <w:p w14:paraId="3C6E31A3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10.10. При исчислении количества баллов применяется способ простого математического округления до сотых долей. В случае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не подтверждения участником данных по критериям баллы </w:t>
      </w:r>
      <w:r w:rsidRPr="00830F1F">
        <w:rPr>
          <w:rFonts w:ascii="Times New Roman" w:hAnsi="Times New Roman" w:cs="Times New Roman"/>
          <w:sz w:val="28"/>
          <w:szCs w:val="28"/>
        </w:rPr>
        <w:br/>
        <w:t>не насчитываются.</w:t>
      </w:r>
    </w:p>
    <w:p w14:paraId="6A7316D3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10.11. Победитель открытого конкурса определяется по каждому лоту отдельно в соответствии с расчетами количества баллов по критериям, указанным в пунктах 11.2-11.5 настоящего порядка, согласно Таблице 1.</w:t>
      </w:r>
    </w:p>
    <w:p w14:paraId="5C3F89F9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C9CEFD3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BA9275F" w14:textId="77777777" w:rsidR="00B236CF" w:rsidRPr="00BB51F8" w:rsidRDefault="00B236CF" w:rsidP="00B236CF">
      <w:pPr>
        <w:shd w:val="clear" w:color="auto" w:fill="FFFFFF"/>
        <w:suppressAutoHyphens/>
        <w:spacing w:after="0" w:line="240" w:lineRule="auto"/>
        <w:jc w:val="center"/>
        <w:rPr>
          <w:rFonts w:ascii="Calibri" w:eastAsia="Calibri" w:hAnsi="Calibri" w:cs="Calibri"/>
        </w:rPr>
      </w:pPr>
      <w:r w:rsidRPr="00BB51F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</w:t>
      </w:r>
    </w:p>
    <w:p w14:paraId="235870C8" w14:textId="77777777" w:rsidR="00B236CF" w:rsidRPr="00BB51F8" w:rsidRDefault="00B236CF" w:rsidP="00B236CF">
      <w:pPr>
        <w:shd w:val="clear" w:color="auto" w:fill="FFFFFF"/>
        <w:suppressAutoHyphens/>
        <w:spacing w:after="0" w:line="240" w:lineRule="auto"/>
        <w:jc w:val="center"/>
        <w:rPr>
          <w:rFonts w:ascii="Calibri" w:eastAsia="Calibri" w:hAnsi="Calibri" w:cs="Calibri"/>
        </w:rPr>
      </w:pPr>
      <w:r w:rsidRPr="00BB5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Критерии оценки и оценочная таблица определения</w:t>
      </w:r>
    </w:p>
    <w:p w14:paraId="12EB7982" w14:textId="77777777" w:rsidR="00B236CF" w:rsidRPr="00BB51F8" w:rsidRDefault="00B236CF" w:rsidP="00B236CF">
      <w:pPr>
        <w:shd w:val="clear" w:color="auto" w:fill="FFFFFF"/>
        <w:suppressAutoHyphens/>
        <w:spacing w:after="0" w:line="240" w:lineRule="auto"/>
        <w:jc w:val="center"/>
        <w:rPr>
          <w:rFonts w:ascii="Calibri" w:eastAsia="Calibri" w:hAnsi="Calibri" w:cs="Calibri"/>
        </w:rPr>
      </w:pPr>
      <w:r w:rsidRPr="00BB5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победителей конкурсного отбора</w:t>
      </w:r>
    </w:p>
    <w:p w14:paraId="6EA12353" w14:textId="77777777" w:rsidR="00B236CF" w:rsidRPr="00BB51F8" w:rsidRDefault="00B236CF" w:rsidP="00B236CF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5"/>
        <w:tblW w:w="9360" w:type="dxa"/>
        <w:tblInd w:w="123" w:type="dxa"/>
        <w:tblLayout w:type="fixed"/>
        <w:tblLook w:val="04A0" w:firstRow="1" w:lastRow="0" w:firstColumn="1" w:lastColumn="0" w:noHBand="0" w:noVBand="1"/>
      </w:tblPr>
      <w:tblGrid>
        <w:gridCol w:w="1980"/>
        <w:gridCol w:w="1130"/>
        <w:gridCol w:w="1571"/>
        <w:gridCol w:w="1595"/>
        <w:gridCol w:w="1596"/>
        <w:gridCol w:w="1488"/>
      </w:tblGrid>
      <w:tr w:rsidR="00B236CF" w:rsidRPr="00BB51F8" w14:paraId="44E215B2" w14:textId="77777777" w:rsidTr="00B236CF">
        <w:tc>
          <w:tcPr>
            <w:tcW w:w="1979" w:type="dxa"/>
            <w:vMerge w:val="restart"/>
          </w:tcPr>
          <w:p w14:paraId="36D522B6" w14:textId="77777777" w:rsidR="00B236CF" w:rsidRPr="00BB51F8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1130" w:type="dxa"/>
            <w:vMerge w:val="restart"/>
          </w:tcPr>
          <w:p w14:paraId="29A167D3" w14:textId="77777777" w:rsidR="00B236CF" w:rsidRPr="00BB51F8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</w:t>
            </w:r>
          </w:p>
        </w:tc>
        <w:tc>
          <w:tcPr>
            <w:tcW w:w="6250" w:type="dxa"/>
            <w:gridSpan w:val="4"/>
          </w:tcPr>
          <w:p w14:paraId="3018DCF9" w14:textId="77777777" w:rsidR="00B236CF" w:rsidRPr="00BB51F8" w:rsidRDefault="00B236CF" w:rsidP="00B236CF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236CF" w:rsidRPr="00BB51F8" w14:paraId="7D510AB0" w14:textId="77777777" w:rsidTr="00B236CF">
        <w:tc>
          <w:tcPr>
            <w:tcW w:w="1979" w:type="dxa"/>
            <w:vMerge/>
          </w:tcPr>
          <w:p w14:paraId="30673451" w14:textId="77777777" w:rsidR="00B236CF" w:rsidRPr="00BB51F8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vMerge/>
          </w:tcPr>
          <w:p w14:paraId="024EDB6D" w14:textId="77777777" w:rsidR="00B236CF" w:rsidRPr="00BB51F8" w:rsidRDefault="00B236CF" w:rsidP="00B236C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1" w:type="dxa"/>
          </w:tcPr>
          <w:p w14:paraId="26448977" w14:textId="77777777" w:rsidR="00B236CF" w:rsidRPr="00BB51F8" w:rsidRDefault="00B236CF" w:rsidP="00B236CF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5" w:type="dxa"/>
          </w:tcPr>
          <w:p w14:paraId="2E5A5BCC" w14:textId="77777777" w:rsidR="00B236CF" w:rsidRPr="00BB51F8" w:rsidRDefault="00B236CF" w:rsidP="00B236CF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96" w:type="dxa"/>
          </w:tcPr>
          <w:p w14:paraId="5B80691D" w14:textId="77777777" w:rsidR="00B236CF" w:rsidRPr="00BB51F8" w:rsidRDefault="00B236CF" w:rsidP="00B236CF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88" w:type="dxa"/>
          </w:tcPr>
          <w:p w14:paraId="684D6CBA" w14:textId="77777777" w:rsidR="00B236CF" w:rsidRPr="00BB51F8" w:rsidRDefault="00B236CF" w:rsidP="00B236CF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236CF" w:rsidRPr="00BB51F8" w14:paraId="2C3159EF" w14:textId="77777777" w:rsidTr="00B236CF">
        <w:tc>
          <w:tcPr>
            <w:tcW w:w="1979" w:type="dxa"/>
            <w:vMerge w:val="restart"/>
          </w:tcPr>
          <w:p w14:paraId="2913EA17" w14:textId="77777777" w:rsidR="00B236CF" w:rsidRPr="00BB51F8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Критерий № 1. Характеристики транспортных средств, предлагаемых юридическим лицом по перемещению, хранению и возврату транспортных средств, влияющие на качество перемещения.</w:t>
            </w:r>
          </w:p>
        </w:tc>
        <w:tc>
          <w:tcPr>
            <w:tcW w:w="1130" w:type="dxa"/>
            <w:vMerge w:val="restart"/>
          </w:tcPr>
          <w:p w14:paraId="7C083A69" w14:textId="77777777" w:rsidR="00B236CF" w:rsidRPr="00BB51F8" w:rsidRDefault="00B236CF" w:rsidP="00B236CF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55</w:t>
            </w:r>
          </w:p>
          <w:p w14:paraId="62B5C7FA" w14:textId="77777777" w:rsidR="00B236CF" w:rsidRPr="00BB51F8" w:rsidRDefault="00B236CF" w:rsidP="00B236C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2C5A925" w14:textId="77777777" w:rsidR="00B236CF" w:rsidRPr="00BB51F8" w:rsidRDefault="00B236CF" w:rsidP="00B236C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3F6DCCA" w14:textId="77777777" w:rsidR="00B236CF" w:rsidRPr="00BB51F8" w:rsidRDefault="00B236CF" w:rsidP="00B236C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080FE09" w14:textId="77777777" w:rsidR="00B236CF" w:rsidRPr="00BB51F8" w:rsidRDefault="00B236CF" w:rsidP="00B236C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F9E7223" w14:textId="77777777" w:rsidR="00B236CF" w:rsidRPr="00BB51F8" w:rsidRDefault="00B236CF" w:rsidP="00B236C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C8DA4DE" w14:textId="77777777" w:rsidR="00B236CF" w:rsidRPr="00BB51F8" w:rsidRDefault="00B236CF" w:rsidP="00B236C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1" w:type="dxa"/>
          </w:tcPr>
          <w:p w14:paraId="60FAD81A" w14:textId="77777777" w:rsidR="00B236CF" w:rsidRPr="00BB51F8" w:rsidRDefault="00B236CF" w:rsidP="00B236CF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  <w:p w14:paraId="1241363D" w14:textId="77777777" w:rsidR="00B236CF" w:rsidRPr="00BB51F8" w:rsidRDefault="00B236CF" w:rsidP="00B236CF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шкалы</w:t>
            </w:r>
          </w:p>
        </w:tc>
        <w:tc>
          <w:tcPr>
            <w:tcW w:w="1595" w:type="dxa"/>
          </w:tcPr>
          <w:p w14:paraId="6ACA7F00" w14:textId="77777777" w:rsidR="00B236CF" w:rsidRPr="00BB51F8" w:rsidRDefault="00B236CF" w:rsidP="00B236CF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  <w:p w14:paraId="75770FB8" w14:textId="77777777" w:rsidR="00B236CF" w:rsidRPr="00BB51F8" w:rsidRDefault="00B236CF" w:rsidP="00B236CF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шкалы</w:t>
            </w:r>
          </w:p>
        </w:tc>
        <w:tc>
          <w:tcPr>
            <w:tcW w:w="1596" w:type="dxa"/>
          </w:tcPr>
          <w:p w14:paraId="73A2F542" w14:textId="77777777" w:rsidR="00B236CF" w:rsidRPr="00BB51F8" w:rsidRDefault="00B236CF" w:rsidP="00B236CF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  <w:p w14:paraId="4DA7E913" w14:textId="77777777" w:rsidR="00B236CF" w:rsidRPr="00BB51F8" w:rsidRDefault="00B236CF" w:rsidP="00B236CF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шкалы</w:t>
            </w:r>
          </w:p>
        </w:tc>
        <w:tc>
          <w:tcPr>
            <w:tcW w:w="1488" w:type="dxa"/>
          </w:tcPr>
          <w:p w14:paraId="3DA560BC" w14:textId="77777777" w:rsidR="00B236CF" w:rsidRPr="00BB51F8" w:rsidRDefault="00B236CF" w:rsidP="00B236CF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  <w:p w14:paraId="0C7CD62E" w14:textId="77777777" w:rsidR="00B236CF" w:rsidRPr="00BB51F8" w:rsidRDefault="00B236CF" w:rsidP="00B236CF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шкалы</w:t>
            </w:r>
          </w:p>
        </w:tc>
      </w:tr>
      <w:tr w:rsidR="00B236CF" w:rsidRPr="00BB51F8" w14:paraId="2B45ACDE" w14:textId="77777777" w:rsidTr="00B236CF">
        <w:tc>
          <w:tcPr>
            <w:tcW w:w="1979" w:type="dxa"/>
            <w:vMerge/>
          </w:tcPr>
          <w:p w14:paraId="7C53FAA4" w14:textId="77777777" w:rsidR="00B236CF" w:rsidRPr="00BB51F8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vMerge/>
          </w:tcPr>
          <w:p w14:paraId="3CC35718" w14:textId="77777777" w:rsidR="00B236CF" w:rsidRPr="00BB51F8" w:rsidRDefault="00B236CF" w:rsidP="00B236C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1" w:type="dxa"/>
          </w:tcPr>
          <w:p w14:paraId="2CF114C1" w14:textId="77777777" w:rsidR="00B236CF" w:rsidRPr="00BB51F8" w:rsidRDefault="00B236CF" w:rsidP="00B236CF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баллов, присваиваемых участнику</w:t>
            </w:r>
          </w:p>
        </w:tc>
        <w:tc>
          <w:tcPr>
            <w:tcW w:w="1595" w:type="dxa"/>
          </w:tcPr>
          <w:p w14:paraId="37B5EC35" w14:textId="77777777" w:rsidR="00B236CF" w:rsidRPr="00BB51F8" w:rsidRDefault="00B236CF" w:rsidP="00B236CF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баллов, присваиваемых участнику</w:t>
            </w:r>
          </w:p>
        </w:tc>
        <w:tc>
          <w:tcPr>
            <w:tcW w:w="1596" w:type="dxa"/>
          </w:tcPr>
          <w:p w14:paraId="59337AA7" w14:textId="77777777" w:rsidR="00B236CF" w:rsidRPr="00BB51F8" w:rsidRDefault="00B236CF" w:rsidP="00B236CF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баллов, присваиваемых участнику</w:t>
            </w:r>
          </w:p>
        </w:tc>
        <w:tc>
          <w:tcPr>
            <w:tcW w:w="1488" w:type="dxa"/>
          </w:tcPr>
          <w:p w14:paraId="26F54ADC" w14:textId="77777777" w:rsidR="00B236CF" w:rsidRPr="00BB51F8" w:rsidRDefault="00B236CF" w:rsidP="00B236CF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баллов, присваиваемых участнику</w:t>
            </w:r>
          </w:p>
        </w:tc>
      </w:tr>
      <w:tr w:rsidR="00B236CF" w:rsidRPr="00BB51F8" w14:paraId="09637E18" w14:textId="77777777" w:rsidTr="00B236CF">
        <w:tc>
          <w:tcPr>
            <w:tcW w:w="1979" w:type="dxa"/>
            <w:vMerge w:val="restart"/>
          </w:tcPr>
          <w:p w14:paraId="2B059D69" w14:textId="77777777" w:rsidR="00B236CF" w:rsidRPr="00BB51F8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Критерий № 2.</w:t>
            </w:r>
          </w:p>
          <w:p w14:paraId="11749A0B" w14:textId="77777777" w:rsidR="00B236CF" w:rsidRPr="00BB51F8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квалифицированного персонала у участника в открытом конкурсе по перемещению, хранению и возврату транспортных средств на территории Запорожской области, подтверждаемое соответствующими удостоверениями о прохождении обучения</w:t>
            </w:r>
          </w:p>
        </w:tc>
        <w:tc>
          <w:tcPr>
            <w:tcW w:w="1130" w:type="dxa"/>
            <w:vMerge w:val="restart"/>
          </w:tcPr>
          <w:p w14:paraId="414643C1" w14:textId="77777777"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20</w:t>
            </w:r>
          </w:p>
          <w:p w14:paraId="3FA21FF3" w14:textId="77777777" w:rsidR="00B236CF" w:rsidRPr="00BB51F8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9B08924" w14:textId="77777777" w:rsidR="00B236CF" w:rsidRPr="00BB51F8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489F815" w14:textId="77777777" w:rsidR="00B236CF" w:rsidRPr="00BB51F8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BFEF47B" w14:textId="77777777" w:rsidR="00B236CF" w:rsidRPr="00BB51F8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EF5C4A9" w14:textId="77777777" w:rsidR="00B236CF" w:rsidRPr="00BB51F8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5866727" w14:textId="77777777" w:rsidR="00B236CF" w:rsidRPr="00BB51F8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0302240" w14:textId="77777777" w:rsidR="00B236CF" w:rsidRPr="00BB51F8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19EDE58" w14:textId="77777777" w:rsidR="00B236CF" w:rsidRPr="00BB51F8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6C4C1CB" w14:textId="77777777" w:rsidR="00B236CF" w:rsidRPr="00BB51F8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54B4AD5" w14:textId="77777777" w:rsidR="00B236CF" w:rsidRPr="00BB51F8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482AF2A" w14:textId="77777777" w:rsidR="00B236CF" w:rsidRPr="00BB51F8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1" w:type="dxa"/>
          </w:tcPr>
          <w:p w14:paraId="7486934E" w14:textId="77777777"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  <w:p w14:paraId="69CE0840" w14:textId="77777777"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шкалы</w:t>
            </w:r>
          </w:p>
        </w:tc>
        <w:tc>
          <w:tcPr>
            <w:tcW w:w="1595" w:type="dxa"/>
          </w:tcPr>
          <w:p w14:paraId="201F7544" w14:textId="77777777"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шкалы</w:t>
            </w:r>
          </w:p>
        </w:tc>
        <w:tc>
          <w:tcPr>
            <w:tcW w:w="1596" w:type="dxa"/>
          </w:tcPr>
          <w:p w14:paraId="71E26866" w14:textId="77777777"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шкалы</w:t>
            </w:r>
          </w:p>
        </w:tc>
        <w:tc>
          <w:tcPr>
            <w:tcW w:w="1488" w:type="dxa"/>
          </w:tcPr>
          <w:p w14:paraId="15CC01D3" w14:textId="77777777"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  <w:p w14:paraId="4E6EBD5D" w14:textId="77777777"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шкалы</w:t>
            </w:r>
          </w:p>
        </w:tc>
      </w:tr>
      <w:tr w:rsidR="00B236CF" w:rsidRPr="00BB51F8" w14:paraId="1BD64DC5" w14:textId="77777777" w:rsidTr="00B236CF">
        <w:trPr>
          <w:trHeight w:val="4976"/>
        </w:trPr>
        <w:tc>
          <w:tcPr>
            <w:tcW w:w="1979" w:type="dxa"/>
            <w:vMerge/>
            <w:tcBorders>
              <w:top w:val="nil"/>
            </w:tcBorders>
          </w:tcPr>
          <w:p w14:paraId="48E90202" w14:textId="77777777" w:rsidR="00B236CF" w:rsidRPr="00BB51F8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0" w:type="dxa"/>
            <w:vMerge/>
            <w:tcBorders>
              <w:top w:val="nil"/>
            </w:tcBorders>
          </w:tcPr>
          <w:p w14:paraId="2DFEF5C6" w14:textId="77777777"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1571" w:type="dxa"/>
            <w:tcBorders>
              <w:top w:val="nil"/>
            </w:tcBorders>
          </w:tcPr>
          <w:p w14:paraId="292767C0" w14:textId="77777777"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баллов, присваиваемых участнику</w:t>
            </w:r>
          </w:p>
        </w:tc>
        <w:tc>
          <w:tcPr>
            <w:tcW w:w="1595" w:type="dxa"/>
            <w:tcBorders>
              <w:top w:val="nil"/>
            </w:tcBorders>
          </w:tcPr>
          <w:p w14:paraId="67C3FAC7" w14:textId="77777777"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баллов, присваиваемых участнику</w:t>
            </w:r>
          </w:p>
        </w:tc>
        <w:tc>
          <w:tcPr>
            <w:tcW w:w="1596" w:type="dxa"/>
            <w:tcBorders>
              <w:top w:val="nil"/>
            </w:tcBorders>
          </w:tcPr>
          <w:p w14:paraId="64788FD0" w14:textId="77777777"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баллов, присваиваемых участнику</w:t>
            </w:r>
          </w:p>
        </w:tc>
        <w:tc>
          <w:tcPr>
            <w:tcW w:w="1488" w:type="dxa"/>
            <w:tcBorders>
              <w:top w:val="nil"/>
            </w:tcBorders>
          </w:tcPr>
          <w:p w14:paraId="00321182" w14:textId="77777777"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баллов, присваиваемых участнику</w:t>
            </w:r>
          </w:p>
        </w:tc>
      </w:tr>
      <w:tr w:rsidR="00B236CF" w:rsidRPr="00BB51F8" w14:paraId="1CA7F3BF" w14:textId="77777777" w:rsidTr="00B236CF">
        <w:tc>
          <w:tcPr>
            <w:tcW w:w="1979" w:type="dxa"/>
            <w:vMerge w:val="restart"/>
          </w:tcPr>
          <w:p w14:paraId="0772321F" w14:textId="77777777" w:rsidR="00B236CF" w:rsidRPr="00BB51F8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Критерий № 3. Опыт по перемещению, хранению и возврату транспортных средств юридическим лицом</w:t>
            </w:r>
          </w:p>
        </w:tc>
        <w:tc>
          <w:tcPr>
            <w:tcW w:w="1130" w:type="dxa"/>
            <w:vMerge w:val="restart"/>
          </w:tcPr>
          <w:p w14:paraId="42F98FED" w14:textId="77777777"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5</w:t>
            </w:r>
          </w:p>
        </w:tc>
        <w:tc>
          <w:tcPr>
            <w:tcW w:w="1571" w:type="dxa"/>
          </w:tcPr>
          <w:p w14:paraId="7B134791" w14:textId="77777777"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  <w:p w14:paraId="2DAD8907" w14:textId="77777777"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шкалы</w:t>
            </w:r>
          </w:p>
        </w:tc>
        <w:tc>
          <w:tcPr>
            <w:tcW w:w="1595" w:type="dxa"/>
          </w:tcPr>
          <w:p w14:paraId="756E950D" w14:textId="77777777"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шкалы</w:t>
            </w:r>
          </w:p>
        </w:tc>
        <w:tc>
          <w:tcPr>
            <w:tcW w:w="1596" w:type="dxa"/>
          </w:tcPr>
          <w:p w14:paraId="2E5906D0" w14:textId="77777777"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шкалы</w:t>
            </w:r>
          </w:p>
        </w:tc>
        <w:tc>
          <w:tcPr>
            <w:tcW w:w="1488" w:type="dxa"/>
          </w:tcPr>
          <w:p w14:paraId="28673367" w14:textId="77777777"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  <w:p w14:paraId="1A2BC818" w14:textId="77777777"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шкалы</w:t>
            </w:r>
          </w:p>
        </w:tc>
      </w:tr>
      <w:tr w:rsidR="00B236CF" w:rsidRPr="00BB51F8" w14:paraId="67556D56" w14:textId="77777777" w:rsidTr="00B236CF">
        <w:tc>
          <w:tcPr>
            <w:tcW w:w="1979" w:type="dxa"/>
            <w:vMerge/>
          </w:tcPr>
          <w:p w14:paraId="723EB49C" w14:textId="77777777" w:rsidR="00B236CF" w:rsidRPr="00BB51F8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vMerge/>
          </w:tcPr>
          <w:p w14:paraId="6AA3B6C9" w14:textId="77777777" w:rsidR="00B236CF" w:rsidRPr="00BB51F8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1" w:type="dxa"/>
          </w:tcPr>
          <w:p w14:paraId="25A82F70" w14:textId="77777777"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баллов, присваиваемых участнику</w:t>
            </w:r>
          </w:p>
        </w:tc>
        <w:tc>
          <w:tcPr>
            <w:tcW w:w="1595" w:type="dxa"/>
          </w:tcPr>
          <w:p w14:paraId="40309D2D" w14:textId="77777777"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баллов, присваиваемых участнику</w:t>
            </w:r>
          </w:p>
        </w:tc>
        <w:tc>
          <w:tcPr>
            <w:tcW w:w="1596" w:type="dxa"/>
          </w:tcPr>
          <w:p w14:paraId="240A97BF" w14:textId="77777777"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баллов, присваиваемых участнику</w:t>
            </w:r>
          </w:p>
        </w:tc>
        <w:tc>
          <w:tcPr>
            <w:tcW w:w="1488" w:type="dxa"/>
          </w:tcPr>
          <w:p w14:paraId="456C5068" w14:textId="77777777"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баллов, присваиваемых участнику</w:t>
            </w:r>
          </w:p>
        </w:tc>
      </w:tr>
      <w:tr w:rsidR="00B236CF" w:rsidRPr="00BB51F8" w14:paraId="7AEB123F" w14:textId="77777777" w:rsidTr="00B236CF">
        <w:tc>
          <w:tcPr>
            <w:tcW w:w="1979" w:type="dxa"/>
            <w:vMerge w:val="restart"/>
          </w:tcPr>
          <w:p w14:paraId="535067FD" w14:textId="77777777" w:rsidR="00B236CF" w:rsidRPr="00BB51F8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Критерий № 4. Срок эксплуатации транспортных средств, предлагаемых юридическим лицом по перемещению, хранению и возврату транспортных средств на дату подачи заявки на участие в открытом конкурсе</w:t>
            </w:r>
          </w:p>
        </w:tc>
        <w:tc>
          <w:tcPr>
            <w:tcW w:w="1130" w:type="dxa"/>
            <w:vMerge w:val="restart"/>
          </w:tcPr>
          <w:p w14:paraId="4EB23664" w14:textId="77777777"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20</w:t>
            </w:r>
          </w:p>
        </w:tc>
        <w:tc>
          <w:tcPr>
            <w:tcW w:w="1571" w:type="dxa"/>
          </w:tcPr>
          <w:p w14:paraId="25DD803C" w14:textId="77777777"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  <w:p w14:paraId="3D8D3279" w14:textId="77777777"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шкалы</w:t>
            </w:r>
          </w:p>
        </w:tc>
        <w:tc>
          <w:tcPr>
            <w:tcW w:w="1595" w:type="dxa"/>
          </w:tcPr>
          <w:p w14:paraId="6CD61A08" w14:textId="77777777"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  <w:p w14:paraId="6CB18915" w14:textId="77777777"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шкалы</w:t>
            </w:r>
          </w:p>
        </w:tc>
        <w:tc>
          <w:tcPr>
            <w:tcW w:w="1596" w:type="dxa"/>
          </w:tcPr>
          <w:p w14:paraId="71E4E549" w14:textId="77777777"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  <w:p w14:paraId="753D08B1" w14:textId="77777777"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шкалы</w:t>
            </w:r>
          </w:p>
        </w:tc>
        <w:tc>
          <w:tcPr>
            <w:tcW w:w="1488" w:type="dxa"/>
          </w:tcPr>
          <w:p w14:paraId="41837326" w14:textId="77777777"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  <w:p w14:paraId="6AE55497" w14:textId="77777777"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шкалы</w:t>
            </w:r>
          </w:p>
        </w:tc>
      </w:tr>
      <w:tr w:rsidR="00B236CF" w:rsidRPr="00BB51F8" w14:paraId="0C77F9BD" w14:textId="77777777" w:rsidTr="00B236CF">
        <w:tc>
          <w:tcPr>
            <w:tcW w:w="1979" w:type="dxa"/>
            <w:vMerge/>
          </w:tcPr>
          <w:p w14:paraId="27280295" w14:textId="77777777" w:rsidR="00B236CF" w:rsidRPr="00BB51F8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vMerge/>
          </w:tcPr>
          <w:p w14:paraId="44F7E62B" w14:textId="77777777" w:rsidR="00B236CF" w:rsidRPr="00BB51F8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1" w:type="dxa"/>
          </w:tcPr>
          <w:p w14:paraId="7545E9DE" w14:textId="77777777"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баллов, присваиваемых участнику</w:t>
            </w:r>
          </w:p>
        </w:tc>
        <w:tc>
          <w:tcPr>
            <w:tcW w:w="1595" w:type="dxa"/>
          </w:tcPr>
          <w:p w14:paraId="1629D938" w14:textId="77777777"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баллов, присваиваемых участнику</w:t>
            </w:r>
          </w:p>
        </w:tc>
        <w:tc>
          <w:tcPr>
            <w:tcW w:w="1596" w:type="dxa"/>
          </w:tcPr>
          <w:p w14:paraId="5E7EFEA7" w14:textId="77777777"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баллов, присваиваемых участнику</w:t>
            </w:r>
          </w:p>
        </w:tc>
        <w:tc>
          <w:tcPr>
            <w:tcW w:w="1488" w:type="dxa"/>
          </w:tcPr>
          <w:p w14:paraId="48FC272E" w14:textId="77777777"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баллов, присваиваемых участнику</w:t>
            </w:r>
          </w:p>
        </w:tc>
      </w:tr>
    </w:tbl>
    <w:p w14:paraId="71B47BF5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10.12. Оценка заявки (конкурсного предложения) определяется как суммарное количество баллов по критериям №№ 1 - 4 по каждому участнику.</w:t>
      </w:r>
    </w:p>
    <w:p w14:paraId="34045DF7" w14:textId="77777777" w:rsidR="00B236C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На основании результатов оценки заявок на участие в открытом конкурсе комиссия присваивает каждой заявке порядковый номер в порядке </w:t>
      </w:r>
      <w:r w:rsidRPr="00830F1F">
        <w:rPr>
          <w:rFonts w:ascii="Times New Roman" w:hAnsi="Times New Roman" w:cs="Times New Roman"/>
          <w:sz w:val="28"/>
          <w:szCs w:val="28"/>
        </w:rPr>
        <w:lastRenderedPageBreak/>
        <w:t>уменьшения ее оценки. Заявке (конкурсному предложению), получившей высшую оценку, присваивается первый номер.</w:t>
      </w:r>
    </w:p>
    <w:p w14:paraId="26959F3A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50A4D62" w14:textId="77777777" w:rsidR="00B236CF" w:rsidRPr="00830F1F" w:rsidRDefault="00B236CF" w:rsidP="00B236C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0F1F">
        <w:rPr>
          <w:rFonts w:ascii="Times New Roman" w:hAnsi="Times New Roman" w:cs="Times New Roman"/>
          <w:b/>
          <w:sz w:val="28"/>
          <w:szCs w:val="28"/>
          <w:lang w:val="en-US"/>
        </w:rPr>
        <w:t>XI</w:t>
      </w:r>
      <w:r w:rsidRPr="00830F1F">
        <w:rPr>
          <w:rFonts w:ascii="Times New Roman" w:hAnsi="Times New Roman" w:cs="Times New Roman"/>
          <w:b/>
          <w:sz w:val="28"/>
          <w:szCs w:val="28"/>
        </w:rPr>
        <w:t>. ОПРЕДЕЛЕНИЕ ПОБЕДИТЕЛЯ ОТКРЫТОГО КОНКУРСА</w:t>
      </w:r>
    </w:p>
    <w:p w14:paraId="0747963A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11.1. Победителем открытого конкурса признается участник, заявке (конкурсному предложению) которого присвоен первый номер.</w:t>
      </w:r>
    </w:p>
    <w:p w14:paraId="605AD894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11.1.1. В случае если заявкам нескольких участников открытого конкурса присвоен первый номер, победителем открытого конкурса признается тот участник открытого конкурса, заявка которого получила высшую оценку по сумме критериев, указанных в </w:t>
      </w:r>
      <w:hyperlink r:id="rId12" w:history="1">
        <w:r w:rsidRPr="00830F1F">
          <w:rPr>
            <w:rStyle w:val="ab"/>
            <w:rFonts w:ascii="Times New Roman" w:hAnsi="Times New Roman" w:cs="Times New Roman"/>
            <w:sz w:val="28"/>
            <w:szCs w:val="28"/>
          </w:rPr>
          <w:t>пунктах 10.5</w:t>
        </w:r>
      </w:hyperlink>
      <w:r w:rsidRPr="00830F1F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3" w:history="1">
        <w:r>
          <w:rPr>
            <w:rStyle w:val="ab"/>
            <w:rFonts w:ascii="Times New Roman" w:hAnsi="Times New Roman" w:cs="Times New Roman"/>
            <w:sz w:val="28"/>
            <w:szCs w:val="28"/>
          </w:rPr>
          <w:t xml:space="preserve">10.6 </w:t>
        </w:r>
        <w:r w:rsidRPr="00830F1F">
          <w:rPr>
            <w:rStyle w:val="ab"/>
            <w:rFonts w:ascii="Times New Roman" w:hAnsi="Times New Roman" w:cs="Times New Roman"/>
            <w:sz w:val="28"/>
            <w:szCs w:val="28"/>
          </w:rPr>
          <w:t>Раздела 10</w:t>
        </w:r>
      </w:hyperlink>
      <w:r w:rsidRPr="00830F1F">
        <w:rPr>
          <w:rFonts w:ascii="Times New Roman" w:hAnsi="Times New Roman" w:cs="Times New Roman"/>
          <w:sz w:val="28"/>
          <w:szCs w:val="28"/>
        </w:rPr>
        <w:t xml:space="preserve"> конкурсной документации. При равенстве баллов победителем открытого конкурса признается участник, подавший заявку ранее остальных участников.</w:t>
      </w:r>
    </w:p>
    <w:p w14:paraId="183397BC" w14:textId="4C0B4048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11.1.2. В случае если победитель открытого конкурса отказался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от права на заключение договора по осуществлению деятельности </w:t>
      </w:r>
      <w:r w:rsidRPr="00830F1F">
        <w:rPr>
          <w:rFonts w:ascii="Times New Roman" w:hAnsi="Times New Roman" w:cs="Times New Roman"/>
          <w:sz w:val="28"/>
          <w:szCs w:val="28"/>
        </w:rPr>
        <w:br/>
        <w:t>по перемещению, хранению, возврату задержанных тран</w:t>
      </w:r>
      <w:r w:rsidR="00A2616A">
        <w:rPr>
          <w:rFonts w:ascii="Times New Roman" w:hAnsi="Times New Roman" w:cs="Times New Roman"/>
          <w:sz w:val="28"/>
          <w:szCs w:val="28"/>
        </w:rPr>
        <w:t xml:space="preserve">спортных средств </w:t>
      </w:r>
      <w:r w:rsidR="00A2616A">
        <w:rPr>
          <w:rFonts w:ascii="Times New Roman" w:hAnsi="Times New Roman" w:cs="Times New Roman"/>
          <w:sz w:val="28"/>
          <w:szCs w:val="28"/>
        </w:rPr>
        <w:br/>
        <w:t xml:space="preserve">на территории </w:t>
      </w:r>
      <w:r w:rsidR="002D0FAD" w:rsidRPr="002D0FAD">
        <w:rPr>
          <w:rFonts w:ascii="Times New Roman" w:hAnsi="Times New Roman" w:cs="Times New Roman"/>
          <w:sz w:val="28"/>
          <w:szCs w:val="28"/>
        </w:rPr>
        <w:t>Токмакского</w:t>
      </w:r>
      <w:r w:rsidR="00F27865" w:rsidRPr="00F27865">
        <w:rPr>
          <w:rFonts w:ascii="Times New Roman" w:hAnsi="Times New Roman" w:cs="Times New Roman"/>
          <w:sz w:val="28"/>
          <w:szCs w:val="28"/>
        </w:rPr>
        <w:t xml:space="preserve"> </w:t>
      </w:r>
      <w:r w:rsidR="006C0638" w:rsidRPr="006C0638">
        <w:rPr>
          <w:rFonts w:ascii="Times New Roman" w:hAnsi="Times New Roman" w:cs="Times New Roman"/>
          <w:sz w:val="28"/>
          <w:szCs w:val="28"/>
        </w:rPr>
        <w:t xml:space="preserve"> </w:t>
      </w:r>
      <w:r w:rsidR="00356D87" w:rsidRPr="00356D87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640C6E" w:rsidRPr="00640C6E">
        <w:rPr>
          <w:rFonts w:ascii="Times New Roman" w:hAnsi="Times New Roman" w:cs="Times New Roman"/>
          <w:sz w:val="28"/>
          <w:szCs w:val="28"/>
        </w:rPr>
        <w:t>,</w:t>
      </w:r>
      <w:r w:rsidR="001B26C5">
        <w:rPr>
          <w:rFonts w:ascii="Times New Roman" w:hAnsi="Times New Roman" w:cs="Times New Roman"/>
          <w:sz w:val="28"/>
          <w:szCs w:val="28"/>
        </w:rPr>
        <w:t xml:space="preserve"> </w:t>
      </w:r>
      <w:r w:rsidR="00A2616A">
        <w:rPr>
          <w:rFonts w:ascii="Times New Roman" w:hAnsi="Times New Roman" w:cs="Times New Roman"/>
          <w:sz w:val="28"/>
          <w:szCs w:val="28"/>
        </w:rPr>
        <w:t>З</w:t>
      </w:r>
      <w:r w:rsidRPr="00830F1F">
        <w:rPr>
          <w:rFonts w:ascii="Times New Roman" w:hAnsi="Times New Roman" w:cs="Times New Roman"/>
          <w:sz w:val="28"/>
          <w:szCs w:val="28"/>
        </w:rPr>
        <w:t>апорожской</w:t>
      </w:r>
      <w:r w:rsidR="00A2616A">
        <w:rPr>
          <w:rFonts w:ascii="Times New Roman" w:hAnsi="Times New Roman" w:cs="Times New Roman"/>
          <w:sz w:val="28"/>
          <w:szCs w:val="28"/>
        </w:rPr>
        <w:t xml:space="preserve"> </w:t>
      </w:r>
      <w:r w:rsidRPr="00830F1F">
        <w:rPr>
          <w:rFonts w:ascii="Times New Roman" w:hAnsi="Times New Roman" w:cs="Times New Roman"/>
          <w:sz w:val="28"/>
          <w:szCs w:val="28"/>
        </w:rPr>
        <w:t>области</w:t>
      </w:r>
      <w:r w:rsidR="00A2616A">
        <w:rPr>
          <w:rFonts w:ascii="Times New Roman" w:hAnsi="Times New Roman" w:cs="Times New Roman"/>
          <w:sz w:val="28"/>
          <w:szCs w:val="28"/>
        </w:rPr>
        <w:t xml:space="preserve"> </w:t>
      </w:r>
      <w:r w:rsidRPr="00830F1F">
        <w:rPr>
          <w:rFonts w:ascii="Times New Roman" w:hAnsi="Times New Roman" w:cs="Times New Roman"/>
          <w:sz w:val="28"/>
          <w:szCs w:val="28"/>
        </w:rPr>
        <w:t xml:space="preserve">по предусмотренным конкурсной документацией лотам, право на договоры по осуществлению деятельности по перемещению, хранению, возврату задержанных транспортных средств на территории </w:t>
      </w:r>
      <w:r w:rsidR="002D0FAD" w:rsidRPr="002D0FAD">
        <w:rPr>
          <w:rFonts w:ascii="Times New Roman" w:hAnsi="Times New Roman" w:cs="Times New Roman"/>
          <w:sz w:val="28"/>
          <w:szCs w:val="28"/>
        </w:rPr>
        <w:t>Токмакского</w:t>
      </w:r>
      <w:r w:rsidR="00F27865" w:rsidRPr="00F27865">
        <w:rPr>
          <w:rFonts w:ascii="Times New Roman" w:hAnsi="Times New Roman" w:cs="Times New Roman"/>
          <w:sz w:val="28"/>
          <w:szCs w:val="28"/>
        </w:rPr>
        <w:t xml:space="preserve"> </w:t>
      </w:r>
      <w:r w:rsidR="006C0638" w:rsidRPr="006C0638">
        <w:rPr>
          <w:rFonts w:ascii="Times New Roman" w:hAnsi="Times New Roman" w:cs="Times New Roman"/>
          <w:sz w:val="28"/>
          <w:szCs w:val="28"/>
        </w:rPr>
        <w:t xml:space="preserve"> </w:t>
      </w:r>
      <w:r w:rsidR="000631A1">
        <w:rPr>
          <w:rFonts w:ascii="Times New Roman" w:hAnsi="Times New Roman" w:cs="Times New Roman"/>
          <w:sz w:val="28"/>
          <w:szCs w:val="28"/>
        </w:rPr>
        <w:t xml:space="preserve"> </w:t>
      </w:r>
      <w:r w:rsidR="00356D87" w:rsidRPr="00356D87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640C6E" w:rsidRPr="00640C6E">
        <w:rPr>
          <w:rFonts w:ascii="Times New Roman" w:hAnsi="Times New Roman" w:cs="Times New Roman"/>
          <w:sz w:val="28"/>
          <w:szCs w:val="28"/>
        </w:rPr>
        <w:t>,</w:t>
      </w:r>
      <w:r w:rsidRPr="00A2616A">
        <w:rPr>
          <w:rFonts w:ascii="Times New Roman" w:hAnsi="Times New Roman" w:cs="Times New Roman"/>
          <w:sz w:val="28"/>
          <w:szCs w:val="28"/>
        </w:rPr>
        <w:t xml:space="preserve"> </w:t>
      </w:r>
      <w:r w:rsidRPr="00830F1F">
        <w:rPr>
          <w:rFonts w:ascii="Times New Roman" w:hAnsi="Times New Roman" w:cs="Times New Roman"/>
          <w:sz w:val="28"/>
          <w:szCs w:val="28"/>
        </w:rPr>
        <w:t>Запорожской области по данным лотам предоставляется участнику открытого конкурса, заявке на участие в открытом конкурсе которого присвоен второй номер.</w:t>
      </w:r>
    </w:p>
    <w:p w14:paraId="0E50C557" w14:textId="1AEA370F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11.1.3. Если участник открытого конкурса, которому предоставлено право на заключение договора по осуществлению деятельности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по перемещению, хранению, возврату задержанных транспортных средств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на территории </w:t>
      </w:r>
      <w:r w:rsidR="002D0FAD" w:rsidRPr="002D0FAD">
        <w:rPr>
          <w:rFonts w:ascii="Times New Roman" w:hAnsi="Times New Roman" w:cs="Times New Roman"/>
          <w:sz w:val="28"/>
          <w:szCs w:val="28"/>
        </w:rPr>
        <w:t>Токмакского</w:t>
      </w:r>
      <w:r w:rsidR="00F27865" w:rsidRPr="00F27865">
        <w:rPr>
          <w:rFonts w:ascii="Times New Roman" w:hAnsi="Times New Roman" w:cs="Times New Roman"/>
          <w:sz w:val="28"/>
          <w:szCs w:val="28"/>
        </w:rPr>
        <w:t xml:space="preserve"> </w:t>
      </w:r>
      <w:r w:rsidR="006C0638" w:rsidRPr="006C0638">
        <w:rPr>
          <w:rFonts w:ascii="Times New Roman" w:hAnsi="Times New Roman" w:cs="Times New Roman"/>
          <w:sz w:val="28"/>
          <w:szCs w:val="28"/>
        </w:rPr>
        <w:t xml:space="preserve"> </w:t>
      </w:r>
      <w:r w:rsidR="00356D87" w:rsidRPr="00356D87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640C6E" w:rsidRPr="00640C6E">
        <w:rPr>
          <w:rFonts w:ascii="Times New Roman" w:hAnsi="Times New Roman" w:cs="Times New Roman"/>
          <w:sz w:val="28"/>
          <w:szCs w:val="28"/>
        </w:rPr>
        <w:t>,</w:t>
      </w:r>
      <w:r w:rsidRPr="00A2616A">
        <w:rPr>
          <w:rFonts w:ascii="Times New Roman" w:hAnsi="Times New Roman" w:cs="Times New Roman"/>
          <w:sz w:val="28"/>
          <w:szCs w:val="28"/>
        </w:rPr>
        <w:t xml:space="preserve"> </w:t>
      </w:r>
      <w:r w:rsidRPr="00830F1F">
        <w:rPr>
          <w:rFonts w:ascii="Times New Roman" w:hAnsi="Times New Roman" w:cs="Times New Roman"/>
          <w:sz w:val="28"/>
          <w:szCs w:val="28"/>
        </w:rPr>
        <w:t>Запорожской области, отказался от права на заключение договора по осуществлению деятельности по перемещению, хранению, возврату задержанных транспортных</w:t>
      </w:r>
      <w:r w:rsidR="00F31BC3">
        <w:rPr>
          <w:rFonts w:ascii="Times New Roman" w:hAnsi="Times New Roman" w:cs="Times New Roman"/>
          <w:sz w:val="28"/>
          <w:szCs w:val="28"/>
        </w:rPr>
        <w:t xml:space="preserve"> </w:t>
      </w:r>
      <w:r w:rsidRPr="00830F1F">
        <w:rPr>
          <w:rFonts w:ascii="Times New Roman" w:hAnsi="Times New Roman" w:cs="Times New Roman"/>
          <w:sz w:val="28"/>
          <w:szCs w:val="28"/>
        </w:rPr>
        <w:t xml:space="preserve">средств на территории </w:t>
      </w:r>
      <w:r w:rsidR="002D0FAD" w:rsidRPr="002D0FAD">
        <w:rPr>
          <w:rFonts w:ascii="Times New Roman" w:hAnsi="Times New Roman" w:cs="Times New Roman"/>
          <w:sz w:val="28"/>
          <w:szCs w:val="28"/>
        </w:rPr>
        <w:t>Токмакского</w:t>
      </w:r>
      <w:r w:rsidR="00F27865" w:rsidRPr="00F27865">
        <w:rPr>
          <w:rFonts w:ascii="Times New Roman" w:hAnsi="Times New Roman" w:cs="Times New Roman"/>
          <w:sz w:val="28"/>
          <w:szCs w:val="28"/>
        </w:rPr>
        <w:t xml:space="preserve"> </w:t>
      </w:r>
      <w:r w:rsidR="00356D87" w:rsidRPr="00356D87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640C6E" w:rsidRPr="00640C6E">
        <w:rPr>
          <w:rFonts w:ascii="Times New Roman" w:hAnsi="Times New Roman" w:cs="Times New Roman"/>
          <w:sz w:val="28"/>
          <w:szCs w:val="28"/>
        </w:rPr>
        <w:t>,</w:t>
      </w:r>
      <w:r w:rsidRPr="00A2616A">
        <w:rPr>
          <w:rFonts w:ascii="Times New Roman" w:hAnsi="Times New Roman" w:cs="Times New Roman"/>
          <w:sz w:val="28"/>
          <w:szCs w:val="28"/>
        </w:rPr>
        <w:t xml:space="preserve"> </w:t>
      </w:r>
      <w:r w:rsidRPr="00830F1F">
        <w:rPr>
          <w:rFonts w:ascii="Times New Roman" w:hAnsi="Times New Roman" w:cs="Times New Roman"/>
          <w:sz w:val="28"/>
          <w:szCs w:val="28"/>
        </w:rPr>
        <w:t>Запорожской области, такой конкурс признается несостоявшимся и назначается повторное проведение открытого конкурса.</w:t>
      </w:r>
    </w:p>
    <w:p w14:paraId="4BAF5D5E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11.2. Решение о результатах открытого конкурса принимается конкурсной комиссией на закрытом заседании в присутствии не менее половины ее состава, в том числе председателя конкурсного комитета </w:t>
      </w:r>
      <w:r w:rsidRPr="00830F1F">
        <w:rPr>
          <w:rFonts w:ascii="Times New Roman" w:hAnsi="Times New Roman" w:cs="Times New Roman"/>
          <w:sz w:val="28"/>
          <w:szCs w:val="28"/>
        </w:rPr>
        <w:br/>
        <w:t>или его заместителя, простым большинством голосов.</w:t>
      </w:r>
    </w:p>
    <w:p w14:paraId="219DB2EC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11.3. Результаты рассмотрения и оценки заявок на участие в открытом конкурсе фиксируются в протоколе рассмотрения и оценки таких заявок (далее - протокол), который оформляется в 3-дневный срок.</w:t>
      </w:r>
    </w:p>
    <w:p w14:paraId="39E5BE0F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В протоколе должна содержаться следующая информация:</w:t>
      </w:r>
    </w:p>
    <w:p w14:paraId="3DB91360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1) место, дата, время проведения рассмотрения и оценки таких заявок;</w:t>
      </w:r>
    </w:p>
    <w:p w14:paraId="0029201F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2) фамилии, имена и отчества членов комиссии, а также других лиц, присутствующих на заседании;</w:t>
      </w:r>
    </w:p>
    <w:p w14:paraId="44C1FB5C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3) информация об участниках открытого конкурса, заявки которых были рассмотрены;</w:t>
      </w:r>
    </w:p>
    <w:p w14:paraId="60D4D7CE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lastRenderedPageBreak/>
        <w:t>4) номера и названия объектов (лотов) открытого конкурса;</w:t>
      </w:r>
    </w:p>
    <w:p w14:paraId="6067EAD3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5) порядок оценки заявок на участие в открытом конкурсе;</w:t>
      </w:r>
    </w:p>
    <w:p w14:paraId="0DA89D90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6) присвоенные заявкам на участие в открытом конкурсе значения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по каждому из предусмотренных критериев оценки заявок на участие </w:t>
      </w:r>
      <w:r w:rsidRPr="00830F1F">
        <w:rPr>
          <w:rFonts w:ascii="Times New Roman" w:hAnsi="Times New Roman" w:cs="Times New Roman"/>
          <w:sz w:val="28"/>
          <w:szCs w:val="28"/>
        </w:rPr>
        <w:br/>
        <w:t>в открытом конкурсе;</w:t>
      </w:r>
    </w:p>
    <w:p w14:paraId="18B148EC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7) принятое на основании результатов оценки заявок на участие </w:t>
      </w:r>
      <w:r w:rsidRPr="00830F1F">
        <w:rPr>
          <w:rFonts w:ascii="Times New Roman" w:hAnsi="Times New Roman" w:cs="Times New Roman"/>
          <w:sz w:val="28"/>
          <w:szCs w:val="28"/>
        </w:rPr>
        <w:br/>
        <w:t>в открытом конкурсе решение о присвоении таким заявкам порядковых номеров;</w:t>
      </w:r>
    </w:p>
    <w:p w14:paraId="644754A2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8) результаты, полученные по балльной системе оценки предложений участников согласно таблице 1, а также результаты голосования членов комиссии;</w:t>
      </w:r>
    </w:p>
    <w:p w14:paraId="1F86AEF5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9) решение комиссии об определении победителя открытого конкурса и участника, который по результатам рассмотрения занял второе место;</w:t>
      </w:r>
    </w:p>
    <w:p w14:paraId="0CF2BA42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10) наименования юридических лиц, почтовые адреса участников открытого конкурса, заявкам которых присвоены первый и второй номера;</w:t>
      </w:r>
    </w:p>
    <w:p w14:paraId="56E033DE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11) решение о недопущении претендента к участию в конкурсе, если оно имело место.</w:t>
      </w:r>
    </w:p>
    <w:p w14:paraId="7232A6D5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Протокол подписывается всеми присутствующими членами комиссии и размещается организатором открытого конкурса на официальном сайте </w:t>
      </w:r>
      <w:r w:rsidRPr="00830F1F">
        <w:rPr>
          <w:rFonts w:ascii="Times New Roman" w:hAnsi="Times New Roman" w:cs="Times New Roman"/>
          <w:sz w:val="28"/>
          <w:szCs w:val="28"/>
        </w:rPr>
        <w:br/>
        <w:t>не позднее 3 рабочих дней после подписания указанного протокола. Выписка из протокола в течение трех рабочих дней от даты его подписания направляется победителю открытого конкурса.</w:t>
      </w:r>
    </w:p>
    <w:p w14:paraId="1C373BC2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Протокол хранится у организатора открытого конкурса.</w:t>
      </w:r>
    </w:p>
    <w:p w14:paraId="0DFC370E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11.4. Министерство с целью проведения проверки достоверности информации, изложенной в заявке, вправе создать рабочую группу из числа работников Министерства для выезда на место нахождения материально-технической базы, места расположения специализированной стоянки. Результаты работы рабочей группы оформляются протоколом.</w:t>
      </w:r>
    </w:p>
    <w:p w14:paraId="1FD8C2B2" w14:textId="77777777" w:rsidR="00B236C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Порядок проведения проверки достоверности информации, изложенной в заявке претендента, устанавливается организатором открытого конкурса.</w:t>
      </w:r>
    </w:p>
    <w:p w14:paraId="59B1D964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6EDAA0C" w14:textId="77777777" w:rsidR="00B236CF" w:rsidRPr="00830F1F" w:rsidRDefault="00B236CF" w:rsidP="00B236C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0F1F">
        <w:rPr>
          <w:rFonts w:ascii="Times New Roman" w:hAnsi="Times New Roman" w:cs="Times New Roman"/>
          <w:b/>
          <w:sz w:val="28"/>
          <w:szCs w:val="28"/>
          <w:lang w:val="en-US"/>
        </w:rPr>
        <w:t>XII</w:t>
      </w:r>
      <w:r w:rsidRPr="00830F1F">
        <w:rPr>
          <w:rFonts w:ascii="Times New Roman" w:hAnsi="Times New Roman" w:cs="Times New Roman"/>
          <w:b/>
          <w:sz w:val="28"/>
          <w:szCs w:val="28"/>
        </w:rPr>
        <w:t>. ЗАКЛЮЧЕНИЕ ДОГОВОРА ПО РЕЗУЛЬТАТ ПРОВЕДЕНИЯ ОТКРЫТОГО КОНКУРСА</w:t>
      </w:r>
    </w:p>
    <w:p w14:paraId="36A1443C" w14:textId="583674AA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12.1. По результатам открытого конкурса с победителем заключается договор по осуществлению деятельности по перемещению, хранению, возврату задержанных транспортных средств на территории </w:t>
      </w:r>
      <w:r w:rsidR="002D0FAD" w:rsidRPr="002D0FAD">
        <w:rPr>
          <w:rFonts w:ascii="Times New Roman" w:hAnsi="Times New Roman" w:cs="Times New Roman"/>
          <w:sz w:val="28"/>
          <w:szCs w:val="28"/>
        </w:rPr>
        <w:t>Токмакского</w:t>
      </w:r>
      <w:r w:rsidR="00F27865" w:rsidRPr="00F27865">
        <w:rPr>
          <w:rFonts w:ascii="Times New Roman" w:hAnsi="Times New Roman" w:cs="Times New Roman"/>
          <w:sz w:val="28"/>
          <w:szCs w:val="28"/>
        </w:rPr>
        <w:t xml:space="preserve"> </w:t>
      </w:r>
      <w:r w:rsidR="006C0638">
        <w:rPr>
          <w:rFonts w:ascii="Times New Roman" w:hAnsi="Times New Roman" w:cs="Times New Roman"/>
          <w:sz w:val="28"/>
          <w:szCs w:val="28"/>
        </w:rPr>
        <w:t>муниципального</w:t>
      </w:r>
      <w:r w:rsidR="00356D87" w:rsidRPr="00356D87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637A51" w:rsidRPr="00637A51">
        <w:rPr>
          <w:rFonts w:ascii="Times New Roman" w:hAnsi="Times New Roman" w:cs="Times New Roman"/>
          <w:sz w:val="28"/>
          <w:szCs w:val="28"/>
        </w:rPr>
        <w:t>,</w:t>
      </w:r>
      <w:r w:rsidR="00A2616A" w:rsidRPr="00A2616A">
        <w:rPr>
          <w:rFonts w:ascii="Times New Roman" w:hAnsi="Times New Roman" w:cs="Times New Roman"/>
          <w:sz w:val="28"/>
          <w:szCs w:val="28"/>
        </w:rPr>
        <w:t xml:space="preserve"> </w:t>
      </w:r>
      <w:r w:rsidRPr="00830F1F">
        <w:rPr>
          <w:rFonts w:ascii="Times New Roman" w:hAnsi="Times New Roman" w:cs="Times New Roman"/>
          <w:sz w:val="28"/>
          <w:szCs w:val="28"/>
        </w:rPr>
        <w:t>Запорожской области сроком на пять лет по форме, утвержденной Министерством.</w:t>
      </w:r>
    </w:p>
    <w:p w14:paraId="63C37C46" w14:textId="33DF1E06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12.2. Договор по осуществлению деятельности по перемещению, хранению, возврату задержанных транспортных средств на территории </w:t>
      </w:r>
      <w:r w:rsidR="002D0FAD" w:rsidRPr="002D0FAD">
        <w:rPr>
          <w:rFonts w:ascii="Times New Roman" w:hAnsi="Times New Roman" w:cs="Times New Roman"/>
          <w:sz w:val="28"/>
          <w:szCs w:val="28"/>
        </w:rPr>
        <w:t>Токмакского</w:t>
      </w:r>
      <w:r w:rsidR="00F27865" w:rsidRPr="00F27865">
        <w:rPr>
          <w:rFonts w:ascii="Times New Roman" w:hAnsi="Times New Roman" w:cs="Times New Roman"/>
          <w:sz w:val="28"/>
          <w:szCs w:val="28"/>
        </w:rPr>
        <w:t xml:space="preserve"> </w:t>
      </w:r>
      <w:r w:rsidR="006C0638" w:rsidRPr="006C0638">
        <w:rPr>
          <w:rFonts w:ascii="Times New Roman" w:hAnsi="Times New Roman" w:cs="Times New Roman"/>
          <w:sz w:val="28"/>
          <w:szCs w:val="28"/>
        </w:rPr>
        <w:t xml:space="preserve"> </w:t>
      </w:r>
      <w:r w:rsidR="00356D87" w:rsidRPr="00356D87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356D87">
        <w:rPr>
          <w:rFonts w:ascii="Times New Roman" w:hAnsi="Times New Roman" w:cs="Times New Roman"/>
          <w:sz w:val="28"/>
          <w:szCs w:val="28"/>
        </w:rPr>
        <w:t xml:space="preserve">, </w:t>
      </w:r>
      <w:r w:rsidRPr="00830F1F">
        <w:rPr>
          <w:rFonts w:ascii="Times New Roman" w:hAnsi="Times New Roman" w:cs="Times New Roman"/>
          <w:sz w:val="28"/>
          <w:szCs w:val="28"/>
        </w:rPr>
        <w:t>Запорожской области в течение 10 рабочих дней со дня подведения итогов открытого конкурса напр</w:t>
      </w:r>
      <w:r w:rsidR="00F31BC3">
        <w:rPr>
          <w:rFonts w:ascii="Times New Roman" w:hAnsi="Times New Roman" w:cs="Times New Roman"/>
          <w:sz w:val="28"/>
          <w:szCs w:val="28"/>
        </w:rPr>
        <w:t xml:space="preserve">авляется победителю </w:t>
      </w:r>
      <w:r w:rsidRPr="00830F1F">
        <w:rPr>
          <w:rFonts w:ascii="Times New Roman" w:hAnsi="Times New Roman" w:cs="Times New Roman"/>
          <w:sz w:val="28"/>
          <w:szCs w:val="28"/>
        </w:rPr>
        <w:t>открытого</w:t>
      </w:r>
      <w:r w:rsidR="00F31BC3">
        <w:rPr>
          <w:rFonts w:ascii="Times New Roman" w:hAnsi="Times New Roman" w:cs="Times New Roman"/>
          <w:sz w:val="28"/>
          <w:szCs w:val="28"/>
        </w:rPr>
        <w:t xml:space="preserve"> </w:t>
      </w:r>
      <w:r w:rsidRPr="00830F1F">
        <w:rPr>
          <w:rFonts w:ascii="Times New Roman" w:hAnsi="Times New Roman" w:cs="Times New Roman"/>
          <w:sz w:val="28"/>
          <w:szCs w:val="28"/>
        </w:rPr>
        <w:t>конкурса,</w:t>
      </w:r>
      <w:r w:rsidR="00F31BC3">
        <w:rPr>
          <w:rFonts w:ascii="Times New Roman" w:hAnsi="Times New Roman" w:cs="Times New Roman"/>
          <w:sz w:val="28"/>
          <w:szCs w:val="28"/>
        </w:rPr>
        <w:t xml:space="preserve"> </w:t>
      </w:r>
      <w:r w:rsidRPr="00830F1F">
        <w:rPr>
          <w:rFonts w:ascii="Times New Roman" w:hAnsi="Times New Roman" w:cs="Times New Roman"/>
          <w:sz w:val="28"/>
          <w:szCs w:val="28"/>
        </w:rPr>
        <w:t xml:space="preserve">а в случае если этот конкурс был признан несостоявшимся в связи с тем,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что только одна заявка была признана соответствующей требованиям </w:t>
      </w:r>
      <w:r w:rsidRPr="00830F1F">
        <w:rPr>
          <w:rFonts w:ascii="Times New Roman" w:hAnsi="Times New Roman" w:cs="Times New Roman"/>
          <w:sz w:val="28"/>
          <w:szCs w:val="28"/>
        </w:rPr>
        <w:lastRenderedPageBreak/>
        <w:t>конкурсной документации, - участнику, подавшему такую заявку на участие в открытом конкурсе.</w:t>
      </w:r>
    </w:p>
    <w:p w14:paraId="5D837866" w14:textId="72570BCB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12.3. Победитель открытого конкурса или участник, получивший право заключения договора на осуществление деятельности по перемещению и хранению задержанных транспортных средств на территории </w:t>
      </w:r>
      <w:r w:rsidR="002D0FAD" w:rsidRPr="002D0FAD">
        <w:rPr>
          <w:rFonts w:ascii="Times New Roman" w:hAnsi="Times New Roman" w:cs="Times New Roman"/>
          <w:sz w:val="28"/>
          <w:szCs w:val="28"/>
        </w:rPr>
        <w:t>Токмакского</w:t>
      </w:r>
      <w:r w:rsidR="00F27865" w:rsidRPr="00F27865">
        <w:rPr>
          <w:rFonts w:ascii="Times New Roman" w:hAnsi="Times New Roman" w:cs="Times New Roman"/>
          <w:sz w:val="28"/>
          <w:szCs w:val="28"/>
        </w:rPr>
        <w:t xml:space="preserve"> </w:t>
      </w:r>
      <w:r w:rsidR="00F27865" w:rsidRPr="006C0638">
        <w:rPr>
          <w:rFonts w:ascii="Times New Roman" w:hAnsi="Times New Roman" w:cs="Times New Roman"/>
          <w:sz w:val="28"/>
          <w:szCs w:val="28"/>
        </w:rPr>
        <w:t>муниципального</w:t>
      </w:r>
      <w:r w:rsidR="00356D87" w:rsidRPr="00356D87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637A51" w:rsidRPr="00637A51">
        <w:rPr>
          <w:rFonts w:ascii="Times New Roman" w:hAnsi="Times New Roman" w:cs="Times New Roman"/>
          <w:sz w:val="28"/>
          <w:szCs w:val="28"/>
        </w:rPr>
        <w:t>,</w:t>
      </w:r>
      <w:r w:rsidRPr="00830F1F">
        <w:rPr>
          <w:rFonts w:ascii="Times New Roman" w:hAnsi="Times New Roman" w:cs="Times New Roman"/>
          <w:sz w:val="28"/>
          <w:szCs w:val="28"/>
        </w:rPr>
        <w:t xml:space="preserve"> Запорожской области, обязан приступить к осуществлению деятельности, предусмотренной данным договором, в течение 10 рабочих дней с момента заключения договора. До начала осуществления деятельности победитель открытого конкурса, получивший право на заключение договора об осуществлении деятельности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по перемещению и хранению задержанных транспортных средств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на территории </w:t>
      </w:r>
      <w:r w:rsidR="002D0FAD" w:rsidRPr="002D0FAD">
        <w:rPr>
          <w:rFonts w:ascii="Times New Roman" w:hAnsi="Times New Roman" w:cs="Times New Roman"/>
          <w:sz w:val="28"/>
          <w:szCs w:val="28"/>
        </w:rPr>
        <w:t>Токмакского</w:t>
      </w:r>
      <w:r w:rsidR="00F27865" w:rsidRPr="00F27865">
        <w:rPr>
          <w:rFonts w:ascii="Times New Roman" w:hAnsi="Times New Roman" w:cs="Times New Roman"/>
          <w:sz w:val="28"/>
          <w:szCs w:val="28"/>
        </w:rPr>
        <w:t xml:space="preserve"> </w:t>
      </w:r>
      <w:r w:rsidR="006C0638" w:rsidRPr="006C0638">
        <w:rPr>
          <w:rFonts w:ascii="Times New Roman" w:hAnsi="Times New Roman" w:cs="Times New Roman"/>
          <w:sz w:val="28"/>
          <w:szCs w:val="28"/>
        </w:rPr>
        <w:t xml:space="preserve"> </w:t>
      </w:r>
      <w:r w:rsidR="005A0C66">
        <w:rPr>
          <w:rFonts w:ascii="Times New Roman" w:hAnsi="Times New Roman" w:cs="Times New Roman"/>
          <w:sz w:val="28"/>
          <w:szCs w:val="28"/>
        </w:rPr>
        <w:t xml:space="preserve"> </w:t>
      </w:r>
      <w:r w:rsidR="00356D87" w:rsidRPr="00356D87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637A51" w:rsidRPr="00637A51">
        <w:rPr>
          <w:rFonts w:ascii="Times New Roman" w:hAnsi="Times New Roman" w:cs="Times New Roman"/>
          <w:sz w:val="28"/>
          <w:szCs w:val="28"/>
        </w:rPr>
        <w:t>,</w:t>
      </w:r>
      <w:r w:rsidRPr="00830F1F">
        <w:rPr>
          <w:rFonts w:ascii="Times New Roman" w:hAnsi="Times New Roman" w:cs="Times New Roman"/>
          <w:sz w:val="28"/>
          <w:szCs w:val="28"/>
        </w:rPr>
        <w:t xml:space="preserve"> Запорожской области, обязан обеспечить выполнение требований Закона Запорожской области от 11.02.2025 № 90 «О порядке перемещения транспортных средств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на специализированную стоянку, их хранения, оплаты стоимости перемещения и хранения, возврата транспортных средств в Запорожской области» и иных нормативно-правовых актов Российской Федерации </w:t>
      </w:r>
      <w:r w:rsidRPr="00830F1F">
        <w:rPr>
          <w:rFonts w:ascii="Times New Roman" w:hAnsi="Times New Roman" w:cs="Times New Roman"/>
          <w:sz w:val="28"/>
          <w:szCs w:val="28"/>
        </w:rPr>
        <w:br/>
        <w:t>и Запорожской области.</w:t>
      </w:r>
    </w:p>
    <w:p w14:paraId="17AEBB45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12.4. В случае признания открытого конкурса несостоявшимся в связи с тем, что по окончании срока подачи заявок не подано ни одной заявки или по результатам рассмотрения заявок все заявки были признаны несоответствующими требованиям конкурсной документации, организатор открытого конкурса вправе принять решение о повторном проведении открытого конкурса.</w:t>
      </w:r>
    </w:p>
    <w:p w14:paraId="25531438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12.5. Информация относительно изучения, разъяснения, оценки </w:t>
      </w:r>
      <w:r w:rsidRPr="00830F1F">
        <w:rPr>
          <w:rFonts w:ascii="Times New Roman" w:hAnsi="Times New Roman" w:cs="Times New Roman"/>
          <w:sz w:val="28"/>
          <w:szCs w:val="28"/>
        </w:rPr>
        <w:br/>
        <w:t>и сопоставления заявок не подлежит разглашению претендентам или иным лицам, которые официально не имеют отношения к участию в открытом конкурсе, до момента объявления победителя открытого конкурса.</w:t>
      </w:r>
    </w:p>
    <w:p w14:paraId="7F3B6D20" w14:textId="77777777" w:rsidR="00B236C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12.6. Результаты открытого конкурса могут быть обжалованы в установленном законодательством порядке.</w:t>
      </w:r>
    </w:p>
    <w:p w14:paraId="25D65B17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B713B94" w14:textId="77777777" w:rsidR="00B236CF" w:rsidRPr="00830F1F" w:rsidRDefault="00B236CF" w:rsidP="00B236C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0F1F">
        <w:rPr>
          <w:rFonts w:ascii="Times New Roman" w:hAnsi="Times New Roman" w:cs="Times New Roman"/>
          <w:b/>
          <w:sz w:val="28"/>
          <w:szCs w:val="28"/>
          <w:lang w:val="en-US"/>
        </w:rPr>
        <w:t>XIII</w:t>
      </w:r>
      <w:r w:rsidRPr="00830F1F">
        <w:rPr>
          <w:rFonts w:ascii="Times New Roman" w:hAnsi="Times New Roman" w:cs="Times New Roman"/>
          <w:b/>
          <w:sz w:val="28"/>
          <w:szCs w:val="28"/>
        </w:rPr>
        <w:t>. УРЕГУЛИРОВАНИЕ СПОРОВ</w:t>
      </w:r>
    </w:p>
    <w:p w14:paraId="3207556A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13.1. В случае возникновения разногласий, связанных с проведением открытого конкурса участники открытого конкурса, организатор открытого конкурса и Конкурсная комиссия предпринимают меры </w:t>
      </w:r>
      <w:r w:rsidRPr="00830F1F">
        <w:rPr>
          <w:rFonts w:ascii="Times New Roman" w:hAnsi="Times New Roman" w:cs="Times New Roman"/>
          <w:sz w:val="28"/>
          <w:szCs w:val="28"/>
        </w:rPr>
        <w:br/>
        <w:t>для их урегулирования в добровольном порядке.</w:t>
      </w:r>
    </w:p>
    <w:p w14:paraId="5E648345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13.2. Любые споры, оставшиеся неурегулированными во внесудебном порядке, разрешаются в судебном порядке. </w:t>
      </w:r>
    </w:p>
    <w:p w14:paraId="510CDE02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br w:type="page"/>
      </w:r>
    </w:p>
    <w:p w14:paraId="75ADDACD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right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14:paraId="29AFCFC7" w14:textId="77777777" w:rsidR="00B236CF" w:rsidRPr="00DF354E" w:rsidRDefault="00A2616A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B236CF"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конкурсной документации проведения открытых</w:t>
      </w:r>
    </w:p>
    <w:p w14:paraId="58C2CEF2" w14:textId="77777777" w:rsidR="00B236CF" w:rsidRPr="00DF354E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конкурсов по отбору специализированных</w:t>
      </w:r>
    </w:p>
    <w:p w14:paraId="448A08F5" w14:textId="77777777" w:rsidR="00B236CF" w:rsidRPr="00DF354E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организаций, имеющих право на осуществление</w:t>
      </w:r>
    </w:p>
    <w:p w14:paraId="7E86802F" w14:textId="77777777" w:rsidR="00B236CF" w:rsidRPr="00DF354E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деятельности по перемещению транспортных</w:t>
      </w:r>
    </w:p>
    <w:p w14:paraId="08F07B78" w14:textId="77777777" w:rsidR="00B236CF" w:rsidRPr="00DF354E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средств на специализированную стоянку,</w:t>
      </w:r>
    </w:p>
    <w:p w14:paraId="0CBD6FC2" w14:textId="77777777" w:rsidR="00B236CF" w:rsidRPr="00DF354E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их хранения и возврата на территории</w:t>
      </w:r>
    </w:p>
    <w:p w14:paraId="5A750BB0" w14:textId="6C716764" w:rsidR="001B26C5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 w:rsidR="00A2616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2616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2616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2616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D0FAD" w:rsidRPr="002D0FAD">
        <w:rPr>
          <w:rFonts w:ascii="Times New Roman" w:eastAsia="Times New Roman" w:hAnsi="Times New Roman" w:cs="Times New Roman"/>
          <w:sz w:val="24"/>
          <w:szCs w:val="24"/>
          <w:lang w:eastAsia="ru-RU"/>
        </w:rPr>
        <w:t>Токмакского</w:t>
      </w:r>
      <w:r w:rsidR="00F27865" w:rsidRPr="00F27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27865" w:rsidRPr="006C063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="00356D87" w:rsidRPr="00356D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округа</w:t>
      </w:r>
      <w:r w:rsidR="00637A51" w:rsidRPr="00637A5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14:paraId="574E5134" w14:textId="77777777" w:rsidR="00B236CF" w:rsidRPr="00DF354E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  <w:r w:rsidRPr="00A26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Запорожской области</w:t>
      </w:r>
    </w:p>
    <w:p w14:paraId="728E11CD" w14:textId="77777777" w:rsidR="00B236CF" w:rsidRPr="00DF354E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4DE47A" w14:textId="77777777" w:rsidR="00B236CF" w:rsidRPr="00DF354E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42F1A9" w14:textId="53F8139B" w:rsidR="00B236CF" w:rsidRPr="00DF354E" w:rsidRDefault="00B236CF" w:rsidP="00B236CF">
      <w:pPr>
        <w:shd w:val="clear" w:color="auto" w:fill="FFFFFF"/>
        <w:suppressAutoHyphens/>
        <w:spacing w:after="0" w:line="240" w:lineRule="auto"/>
        <w:jc w:val="center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ЛОТ №</w:t>
      </w:r>
      <w:r w:rsidR="00A261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0631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2D0F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</w:p>
    <w:p w14:paraId="753DDC53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center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услуг по перемещению задержанных транспортных средств, включенных в лот</w:t>
      </w:r>
    </w:p>
    <w:tbl>
      <w:tblPr>
        <w:tblStyle w:val="2"/>
        <w:tblW w:w="9576" w:type="dxa"/>
        <w:tblLayout w:type="fixed"/>
        <w:tblLook w:val="04A0" w:firstRow="1" w:lastRow="0" w:firstColumn="1" w:lastColumn="0" w:noHBand="0" w:noVBand="1"/>
      </w:tblPr>
      <w:tblGrid>
        <w:gridCol w:w="681"/>
        <w:gridCol w:w="3396"/>
        <w:gridCol w:w="2835"/>
        <w:gridCol w:w="2664"/>
      </w:tblGrid>
      <w:tr w:rsidR="00B236CF" w:rsidRPr="00DF354E" w14:paraId="4B5C57EC" w14:textId="77777777" w:rsidTr="00A2616A">
        <w:tc>
          <w:tcPr>
            <w:tcW w:w="681" w:type="dxa"/>
          </w:tcPr>
          <w:p w14:paraId="613A46C6" w14:textId="77777777" w:rsidR="00B236CF" w:rsidRPr="00DF354E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DF3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3396" w:type="dxa"/>
          </w:tcPr>
          <w:p w14:paraId="13BA060E" w14:textId="77777777" w:rsidR="00B236CF" w:rsidRPr="00DF354E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DF3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открытого конкурса</w:t>
            </w:r>
          </w:p>
        </w:tc>
        <w:tc>
          <w:tcPr>
            <w:tcW w:w="2835" w:type="dxa"/>
          </w:tcPr>
          <w:p w14:paraId="6286FEAE" w14:textId="77777777" w:rsidR="00B236CF" w:rsidRPr="00DF354E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DF3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муниципального района/городского округа Запорожской области, на территории которого располагается специализированная стоянка</w:t>
            </w:r>
          </w:p>
        </w:tc>
        <w:tc>
          <w:tcPr>
            <w:tcW w:w="2664" w:type="dxa"/>
          </w:tcPr>
          <w:p w14:paraId="6FE550DE" w14:textId="77777777" w:rsidR="00B236CF" w:rsidRPr="00DF354E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DF3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Административно-территориальная единица Запорожской области</w:t>
            </w:r>
          </w:p>
        </w:tc>
      </w:tr>
      <w:tr w:rsidR="00B236CF" w:rsidRPr="00DF354E" w14:paraId="0EB351FE" w14:textId="77777777" w:rsidTr="00A2616A">
        <w:tc>
          <w:tcPr>
            <w:tcW w:w="681" w:type="dxa"/>
          </w:tcPr>
          <w:p w14:paraId="30A5DB91" w14:textId="77777777" w:rsidR="00B236CF" w:rsidRPr="00DF354E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DF3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96" w:type="dxa"/>
          </w:tcPr>
          <w:p w14:paraId="65E5138E" w14:textId="08EA0E72" w:rsidR="00B236CF" w:rsidRPr="00DF354E" w:rsidRDefault="00A2616A" w:rsidP="002856D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2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существление деятельности по перемещению транспортных средств на специализированную стоянку, их хранения и возврата на территории </w:t>
            </w:r>
            <w:r w:rsidR="002D0FAD" w:rsidRPr="002D0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Токмакского</w:t>
            </w:r>
            <w:r w:rsidR="006C0638" w:rsidRPr="006C0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56D87" w:rsidRPr="00356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округа</w:t>
            </w:r>
            <w:r w:rsidR="00637A51" w:rsidRPr="00637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A2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Запорожской области</w:t>
            </w:r>
          </w:p>
        </w:tc>
        <w:tc>
          <w:tcPr>
            <w:tcW w:w="2835" w:type="dxa"/>
          </w:tcPr>
          <w:p w14:paraId="202C0C2C" w14:textId="15843CF8" w:rsidR="00B236CF" w:rsidRPr="00DF354E" w:rsidRDefault="002D0FAD" w:rsidP="00A21AB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Токмакский</w:t>
            </w:r>
            <w:proofErr w:type="spellEnd"/>
            <w:r w:rsidR="00B81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56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  <w:r w:rsidR="00356D87" w:rsidRPr="00356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округ</w:t>
            </w:r>
            <w:r w:rsidR="00637A51" w:rsidRPr="00637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A2616A" w:rsidRPr="00A2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Запорожской области</w:t>
            </w:r>
          </w:p>
        </w:tc>
        <w:tc>
          <w:tcPr>
            <w:tcW w:w="2664" w:type="dxa"/>
          </w:tcPr>
          <w:p w14:paraId="54DBC8CD" w14:textId="2F26CB1F" w:rsidR="00B236CF" w:rsidRPr="00DF354E" w:rsidRDefault="002D0FAD" w:rsidP="000631A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Токмакский</w:t>
            </w:r>
            <w:proofErr w:type="spellEnd"/>
            <w:r w:rsidR="00063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56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муниципальный </w:t>
            </w:r>
            <w:r w:rsidR="00356D87" w:rsidRPr="00356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</w:t>
            </w:r>
            <w:r w:rsidR="00637A51" w:rsidRPr="00637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A2616A" w:rsidRPr="00A2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Запорожской области</w:t>
            </w:r>
          </w:p>
        </w:tc>
      </w:tr>
    </w:tbl>
    <w:p w14:paraId="105D37DF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rPr>
          <w:rFonts w:ascii="Calibri" w:eastAsia="Calibri" w:hAnsi="Calibri" w:cs="Calibri"/>
        </w:rPr>
      </w:pPr>
    </w:p>
    <w:p w14:paraId="63351B22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rPr>
          <w:rFonts w:ascii="Calibri" w:eastAsia="Calibri" w:hAnsi="Calibri" w:cs="Calibri"/>
        </w:rPr>
      </w:pPr>
    </w:p>
    <w:p w14:paraId="075EDF3E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A6F29D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B64780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E1EADE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FC19AA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7198D9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01B40C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64E389" w14:textId="77777777" w:rsidR="00A2616A" w:rsidRDefault="00A2616A" w:rsidP="00B236CF">
      <w:pPr>
        <w:shd w:val="clear" w:color="auto" w:fill="FFFFFF"/>
        <w:spacing w:beforeAutospacing="1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79DAEF" w14:textId="77777777" w:rsidR="00B236CF" w:rsidRPr="00DF354E" w:rsidRDefault="00B236CF" w:rsidP="00B236CF">
      <w:pPr>
        <w:shd w:val="clear" w:color="auto" w:fill="FFFFFF"/>
        <w:spacing w:beforeAutospacing="1" w:afterAutospacing="1" w:line="240" w:lineRule="auto"/>
        <w:jc w:val="right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2</w:t>
      </w:r>
    </w:p>
    <w:p w14:paraId="41D0C656" w14:textId="77777777" w:rsidR="00B236CF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конкурсной документации </w:t>
      </w: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проведения </w:t>
      </w:r>
    </w:p>
    <w:p w14:paraId="01559DF9" w14:textId="77777777" w:rsidR="00B236CF" w:rsidRPr="00DF354E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конкурсов по отбору специализированных</w:t>
      </w:r>
    </w:p>
    <w:p w14:paraId="4C9A0CEF" w14:textId="77777777" w:rsidR="00B236CF" w:rsidRPr="00DF354E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организаций, имеющих право на осуществление</w:t>
      </w:r>
    </w:p>
    <w:p w14:paraId="4CEEFE7F" w14:textId="77777777" w:rsidR="00B236CF" w:rsidRPr="00DF354E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деятельности по перемещению транспортных</w:t>
      </w:r>
    </w:p>
    <w:p w14:paraId="07A632FE" w14:textId="77777777" w:rsidR="00B236CF" w:rsidRPr="00DF354E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средств на специализированную стоянку,</w:t>
      </w:r>
    </w:p>
    <w:p w14:paraId="0DFF007C" w14:textId="77777777" w:rsidR="00B236CF" w:rsidRPr="00DF354E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их хранения и возврата на территории</w:t>
      </w:r>
    </w:p>
    <w:p w14:paraId="0AC25018" w14:textId="15B80D7B" w:rsidR="00A2616A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</w:t>
      </w:r>
      <w:r w:rsidR="00A2616A" w:rsidRPr="00A26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2D0FAD" w:rsidRPr="002D0FAD">
        <w:rPr>
          <w:rFonts w:ascii="Times New Roman" w:eastAsia="Times New Roman" w:hAnsi="Times New Roman" w:cs="Times New Roman"/>
          <w:sz w:val="24"/>
          <w:szCs w:val="24"/>
          <w:lang w:eastAsia="ru-RU"/>
        </w:rPr>
        <w:t>Токмакского</w:t>
      </w:r>
      <w:r w:rsidR="00B81CDE" w:rsidRPr="00F27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1CDE" w:rsidRPr="006C063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="00356D87" w:rsidRPr="00356D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округа</w:t>
      </w:r>
      <w:r w:rsidR="001B26C5" w:rsidRPr="001B26C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2616A" w:rsidRPr="00A26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14:paraId="5B87614A" w14:textId="77777777" w:rsidR="00B236CF" w:rsidRPr="00DF354E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Запорожской области</w:t>
      </w: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73AC330A" w14:textId="77777777" w:rsidR="00B236CF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14:paraId="302EFAB3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right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Организатора</w:t>
      </w: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открытого конкурса)</w:t>
      </w:r>
    </w:p>
    <w:p w14:paraId="15546671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right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ОТ_______________________________________________</w:t>
      </w:r>
    </w:p>
    <w:p w14:paraId="61EAC67B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right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название/Ф.И.О.</w:t>
      </w:r>
    </w:p>
    <w:p w14:paraId="06CD36D3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right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</w:t>
      </w: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(адрес для обратной связи)</w:t>
      </w:r>
    </w:p>
    <w:p w14:paraId="09BD03D6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center"/>
        <w:rPr>
          <w:rFonts w:ascii="Calibri" w:eastAsia="Calibri" w:hAnsi="Calibri" w:cs="Calibri"/>
          <w:b/>
          <w:bCs/>
        </w:rPr>
      </w:pPr>
      <w:r w:rsidRPr="00DF35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КОНКУРСНАЯ ЗАЯВКА НА ЛОТ</w:t>
      </w:r>
    </w:p>
    <w:p w14:paraId="3348F1A6" w14:textId="77777777" w:rsidR="00B236CF" w:rsidRPr="00DF354E" w:rsidRDefault="00B236CF" w:rsidP="00B236CF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Открытый конкурс по отбору специализированных организаций, имеющих право на перемещение, хранение и возврата транспортных средств на территории Запорожской области, задержанных в соответствии со статьей 27.13 Кодекса Российской Федерации об административных правонарушениях (далее — Договор).</w:t>
      </w:r>
    </w:p>
    <w:p w14:paraId="106B3D08" w14:textId="77777777" w:rsidR="00B236CF" w:rsidRPr="00DF354E" w:rsidRDefault="00B236CF" w:rsidP="00B236CF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участника конкурса: _________________________________________</w:t>
      </w:r>
    </w:p>
    <w:p w14:paraId="7D111992" w14:textId="77777777" w:rsidR="00B236CF" w:rsidRPr="00DF354E" w:rsidRDefault="00B236CF" w:rsidP="00B236CF">
      <w:pPr>
        <w:shd w:val="clear" w:color="auto" w:fill="FFFFFF"/>
        <w:suppressAutoHyphens/>
        <w:spacing w:after="0" w:line="240" w:lineRule="auto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140EE2B0" w14:textId="77777777" w:rsidR="00B236CF" w:rsidRPr="00DF354E" w:rsidRDefault="00B236CF" w:rsidP="00B236CF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Конкурсная документация нами изучена, все условия, изложенные в ней, нам понятны и принимаются нами в полном объеме. Мы, подписавшие этот документ, просим принять нашу заявку на участие в открытом конкурсе.</w:t>
      </w:r>
    </w:p>
    <w:p w14:paraId="1A1B3C1A" w14:textId="77777777" w:rsidR="00B236CF" w:rsidRPr="00DF354E" w:rsidRDefault="00B236CF" w:rsidP="00B236CF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Подтверждаем, что настоящая конкурсная заявка действует в течение 90 дней с даты вскрытия конвертов, указанной в извещении о проведении открытого конкурса.</w:t>
      </w:r>
    </w:p>
    <w:p w14:paraId="21DD73D5" w14:textId="77777777" w:rsidR="00B236CF" w:rsidRPr="00DF354E" w:rsidRDefault="00B236CF" w:rsidP="00B236CF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Настоящая конкурсная заявка будет оставаться для нас обязательной и может быть принята в любой момент до истечения указанного периода.</w:t>
      </w:r>
    </w:p>
    <w:p w14:paraId="47B189AC" w14:textId="77777777" w:rsidR="00B236CF" w:rsidRPr="00DF354E" w:rsidRDefault="00B236CF" w:rsidP="00B236CF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Конкурсной комиссии настоящим предоставляются полномочия осуществлять выездные проверки на территории нашей организации на предмет соответствия представленных нами документов, запрашивать и рассматривать документы (в том числе оригиналы), необходимые в связи с рассмотрением данной заявки, и обращаться к обслуживающим нас банкам и другим организациям за разъяснениями относительно финансовых и технических вопросов.</w:t>
      </w:r>
    </w:p>
    <w:p w14:paraId="00FB566B" w14:textId="77777777" w:rsidR="00B236CF" w:rsidRPr="00DF354E" w:rsidRDefault="00B236CF" w:rsidP="00B236CF">
      <w:pPr>
        <w:shd w:val="clear" w:color="auto" w:fill="FFFFFF"/>
        <w:suppressAutoHyphens/>
        <w:spacing w:after="0" w:line="240" w:lineRule="auto"/>
        <w:jc w:val="both"/>
        <w:rPr>
          <w:rFonts w:ascii="Calibri" w:eastAsia="Calibri" w:hAnsi="Calibri" w:cs="Calibri"/>
        </w:rPr>
      </w:pPr>
    </w:p>
    <w:p w14:paraId="452EEC8F" w14:textId="77777777" w:rsidR="00B236CF" w:rsidRPr="00DF354E" w:rsidRDefault="00B236CF" w:rsidP="00B236CF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 открытого конкурса и ее Уполномоченные представители могут связаться со следующими лицами для получения дальнейшей информации:</w:t>
      </w:r>
    </w:p>
    <w:p w14:paraId="343611CD" w14:textId="77777777" w:rsidR="00B236CF" w:rsidRPr="00DF354E" w:rsidRDefault="00B236CF" w:rsidP="00B236CF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4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32"/>
        <w:gridCol w:w="4713"/>
      </w:tblGrid>
      <w:tr w:rsidR="00B236CF" w:rsidRPr="00DF354E" w14:paraId="7682FDBB" w14:textId="77777777" w:rsidTr="00B236CF">
        <w:tc>
          <w:tcPr>
            <w:tcW w:w="4731" w:type="dxa"/>
            <w:shd w:val="clear" w:color="auto" w:fill="FFFFFF"/>
            <w:vAlign w:val="center"/>
          </w:tcPr>
          <w:p w14:paraId="1955C156" w14:textId="77777777" w:rsidR="00B236CF" w:rsidRPr="00DF354E" w:rsidRDefault="00B236CF" w:rsidP="00B236CF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DF3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Ф.И.О.,  должность</w:t>
            </w:r>
          </w:p>
        </w:tc>
        <w:tc>
          <w:tcPr>
            <w:tcW w:w="4713" w:type="dxa"/>
            <w:shd w:val="clear" w:color="auto" w:fill="FFFFFF"/>
            <w:vAlign w:val="center"/>
          </w:tcPr>
          <w:p w14:paraId="09E6CE3F" w14:textId="77777777" w:rsidR="00B236CF" w:rsidRPr="00DF354E" w:rsidRDefault="00B236CF" w:rsidP="00B236CF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DF3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телефон, факс</w:t>
            </w:r>
          </w:p>
        </w:tc>
      </w:tr>
      <w:tr w:rsidR="00B236CF" w:rsidRPr="00DF354E" w14:paraId="1445660D" w14:textId="77777777" w:rsidTr="00B236CF">
        <w:tc>
          <w:tcPr>
            <w:tcW w:w="9444" w:type="dxa"/>
            <w:gridSpan w:val="2"/>
            <w:shd w:val="clear" w:color="auto" w:fill="FFFFFF"/>
            <w:vAlign w:val="center"/>
          </w:tcPr>
          <w:p w14:paraId="1A4CEDA4" w14:textId="77777777" w:rsidR="00B236CF" w:rsidRPr="00DF354E" w:rsidRDefault="00B236CF" w:rsidP="00B236CF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DF3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Справки по общим вопросам и вопросам управления</w:t>
            </w:r>
          </w:p>
        </w:tc>
      </w:tr>
      <w:tr w:rsidR="00B236CF" w:rsidRPr="00DF354E" w14:paraId="49F61C18" w14:textId="77777777" w:rsidTr="00B236CF">
        <w:tc>
          <w:tcPr>
            <w:tcW w:w="4731" w:type="dxa"/>
            <w:shd w:val="clear" w:color="auto" w:fill="FFFFFF"/>
            <w:vAlign w:val="center"/>
          </w:tcPr>
          <w:p w14:paraId="4568C069" w14:textId="77777777" w:rsidR="00B236CF" w:rsidRPr="00DF354E" w:rsidRDefault="00B236CF" w:rsidP="00B236C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3" w:type="dxa"/>
            <w:shd w:val="clear" w:color="auto" w:fill="FFFFFF"/>
            <w:vAlign w:val="center"/>
          </w:tcPr>
          <w:p w14:paraId="5EAA651E" w14:textId="77777777" w:rsidR="00B236CF" w:rsidRPr="00DF354E" w:rsidRDefault="00B236CF" w:rsidP="00B236C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36CF" w:rsidRPr="00DF354E" w14:paraId="0B99127C" w14:textId="77777777" w:rsidTr="00B236CF">
        <w:tc>
          <w:tcPr>
            <w:tcW w:w="9444" w:type="dxa"/>
            <w:gridSpan w:val="2"/>
            <w:shd w:val="clear" w:color="auto" w:fill="FFFFFF"/>
            <w:vAlign w:val="center"/>
          </w:tcPr>
          <w:p w14:paraId="01A0A9A7" w14:textId="77777777" w:rsidR="00B236CF" w:rsidRPr="00DF354E" w:rsidRDefault="00B236CF" w:rsidP="00B236CF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DF3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Справки по кадровым вопросам</w:t>
            </w:r>
          </w:p>
        </w:tc>
      </w:tr>
      <w:tr w:rsidR="00B236CF" w:rsidRPr="00DF354E" w14:paraId="6C570934" w14:textId="77777777" w:rsidTr="00B236CF">
        <w:tc>
          <w:tcPr>
            <w:tcW w:w="4731" w:type="dxa"/>
            <w:shd w:val="clear" w:color="auto" w:fill="FFFFFF"/>
            <w:vAlign w:val="center"/>
          </w:tcPr>
          <w:p w14:paraId="0A66D5F9" w14:textId="77777777" w:rsidR="00B236CF" w:rsidRPr="00DF354E" w:rsidRDefault="00B236CF" w:rsidP="00B236C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3" w:type="dxa"/>
            <w:shd w:val="clear" w:color="auto" w:fill="FFFFFF"/>
            <w:vAlign w:val="center"/>
          </w:tcPr>
          <w:p w14:paraId="262B75E8" w14:textId="77777777" w:rsidR="00B236CF" w:rsidRPr="00DF354E" w:rsidRDefault="00B236CF" w:rsidP="00B236C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36CF" w:rsidRPr="00DF354E" w14:paraId="0BE2E23C" w14:textId="77777777" w:rsidTr="00B236CF">
        <w:tc>
          <w:tcPr>
            <w:tcW w:w="9444" w:type="dxa"/>
            <w:gridSpan w:val="2"/>
            <w:shd w:val="clear" w:color="auto" w:fill="FFFFFF"/>
            <w:vAlign w:val="center"/>
          </w:tcPr>
          <w:p w14:paraId="6208EFC2" w14:textId="77777777" w:rsidR="00B236CF" w:rsidRPr="00DF354E" w:rsidRDefault="00B236CF" w:rsidP="00B236CF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DF3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Справки по техническим вопросам</w:t>
            </w:r>
          </w:p>
        </w:tc>
      </w:tr>
      <w:tr w:rsidR="00B236CF" w:rsidRPr="00DF354E" w14:paraId="33BF3EAC" w14:textId="77777777" w:rsidTr="00B236CF">
        <w:tc>
          <w:tcPr>
            <w:tcW w:w="4731" w:type="dxa"/>
            <w:shd w:val="clear" w:color="auto" w:fill="FFFFFF"/>
            <w:vAlign w:val="center"/>
          </w:tcPr>
          <w:p w14:paraId="1A0DDBD6" w14:textId="77777777" w:rsidR="00B236CF" w:rsidRPr="00DF354E" w:rsidRDefault="00B236CF" w:rsidP="00B236C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3" w:type="dxa"/>
            <w:shd w:val="clear" w:color="auto" w:fill="FFFFFF"/>
            <w:vAlign w:val="center"/>
          </w:tcPr>
          <w:p w14:paraId="20B75186" w14:textId="77777777" w:rsidR="00B236CF" w:rsidRPr="00DF354E" w:rsidRDefault="00B236CF" w:rsidP="00B236C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36CF" w:rsidRPr="00DF354E" w14:paraId="46FA5965" w14:textId="77777777" w:rsidTr="00B236CF">
        <w:tc>
          <w:tcPr>
            <w:tcW w:w="9444" w:type="dxa"/>
            <w:gridSpan w:val="2"/>
            <w:shd w:val="clear" w:color="auto" w:fill="FFFFFF"/>
            <w:vAlign w:val="center"/>
          </w:tcPr>
          <w:p w14:paraId="4AD420C7" w14:textId="77777777" w:rsidR="00B236CF" w:rsidRPr="00DF354E" w:rsidRDefault="00B236CF" w:rsidP="00B236CF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DF3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Справки по финансовым вопросам</w:t>
            </w:r>
          </w:p>
        </w:tc>
      </w:tr>
    </w:tbl>
    <w:p w14:paraId="0D444F23" w14:textId="77777777" w:rsidR="00B236CF" w:rsidRPr="00DF354E" w:rsidRDefault="00B236CF" w:rsidP="00B236CF">
      <w:pPr>
        <w:shd w:val="clear" w:color="auto" w:fill="FFFFFF"/>
        <w:suppressAutoHyphens/>
        <w:spacing w:after="0" w:line="240" w:lineRule="auto"/>
        <w:jc w:val="both"/>
        <w:rPr>
          <w:rFonts w:ascii="Calibri" w:eastAsia="Calibri" w:hAnsi="Calibri" w:cs="Calibri"/>
        </w:rPr>
      </w:pPr>
    </w:p>
    <w:p w14:paraId="109CA438" w14:textId="77777777" w:rsidR="00B236CF" w:rsidRPr="00DF354E" w:rsidRDefault="00B236CF" w:rsidP="00B236CF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признаем, Конкурсная комиссия оставляет за собой право отклонить или принять к рассмотрению настоящую конкурсную заявку, </w:t>
      </w:r>
      <w:proofErr w:type="gramStart"/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случаях</w:t>
      </w:r>
      <w:proofErr w:type="gramEnd"/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определенных нормами действующего законодательства.</w:t>
      </w:r>
    </w:p>
    <w:p w14:paraId="6454BC27" w14:textId="77777777" w:rsidR="00B236CF" w:rsidRPr="00DF354E" w:rsidRDefault="00B236CF" w:rsidP="00B236CF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Нижеподписавшиеся удостоверяют, что сделанные заявления и предоставленные сведения являются полными и верными во всех деталях.</w:t>
      </w:r>
    </w:p>
    <w:p w14:paraId="21C30CC5" w14:textId="77777777" w:rsidR="00B236CF" w:rsidRPr="00DF354E" w:rsidRDefault="00B236CF" w:rsidP="00B236CF">
      <w:pPr>
        <w:shd w:val="clear" w:color="auto" w:fill="FFFFFF"/>
        <w:suppressAutoHyphens/>
        <w:spacing w:after="0" w:line="240" w:lineRule="auto"/>
        <w:jc w:val="both"/>
        <w:rPr>
          <w:rFonts w:ascii="Calibri" w:eastAsia="Calibri" w:hAnsi="Calibri" w:cs="Calibri"/>
        </w:rPr>
      </w:pPr>
    </w:p>
    <w:p w14:paraId="52CDAAEC" w14:textId="77777777" w:rsidR="00B236CF" w:rsidRPr="00DF354E" w:rsidRDefault="00B236CF" w:rsidP="00B236CF">
      <w:pPr>
        <w:shd w:val="clear" w:color="auto" w:fill="FFFFFF"/>
        <w:suppressAutoHyphens/>
        <w:spacing w:after="0" w:line="240" w:lineRule="auto"/>
        <w:jc w:val="both"/>
        <w:rPr>
          <w:rFonts w:ascii="Calibri" w:eastAsia="Calibri" w:hAnsi="Calibri" w:cs="Calibri"/>
        </w:rPr>
      </w:pPr>
    </w:p>
    <w:p w14:paraId="3722F2E8" w14:textId="77777777" w:rsidR="00B236CF" w:rsidRPr="00DF354E" w:rsidRDefault="00B236CF" w:rsidP="00B236CF">
      <w:pPr>
        <w:shd w:val="clear" w:color="auto" w:fill="FFFFFF"/>
        <w:suppressAutoHyphens/>
        <w:spacing w:after="0" w:line="240" w:lineRule="auto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 ___________________________________</w:t>
      </w: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Руководитель организации </w:t>
      </w:r>
    </w:p>
    <w:p w14:paraId="52CD7995" w14:textId="77777777" w:rsidR="00B236CF" w:rsidRPr="00DF354E" w:rsidRDefault="00B236CF" w:rsidP="00B236CF">
      <w:pPr>
        <w:shd w:val="clear" w:color="auto" w:fill="FFFFFF"/>
        <w:suppressAutoHyphens/>
        <w:spacing w:after="0" w:line="240" w:lineRule="auto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(уполномоченное лицо</w:t>
      </w:r>
      <w:proofErr w:type="gramStart"/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  </w:t>
      </w:r>
      <w:proofErr w:type="gramEnd"/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(подпись)          (Ф.И.О.)</w:t>
      </w:r>
    </w:p>
    <w:p w14:paraId="2FBE3806" w14:textId="77777777" w:rsidR="00B236CF" w:rsidRPr="00DF354E" w:rsidRDefault="00B236CF" w:rsidP="00B236CF">
      <w:pPr>
        <w:shd w:val="clear" w:color="auto" w:fill="FFFFFF"/>
        <w:suppressAutoHyphens/>
        <w:spacing w:after="0" w:line="240" w:lineRule="auto"/>
        <w:rPr>
          <w:rFonts w:ascii="Calibri" w:eastAsia="Calibri" w:hAnsi="Calibri" w:cs="Calibri"/>
        </w:rPr>
      </w:pPr>
    </w:p>
    <w:p w14:paraId="2F78116D" w14:textId="77777777" w:rsidR="00B236CF" w:rsidRPr="00DF354E" w:rsidRDefault="00B236CF" w:rsidP="00B236CF">
      <w:pPr>
        <w:shd w:val="clear" w:color="auto" w:fill="FFFFFF"/>
        <w:suppressAutoHyphens/>
        <w:spacing w:after="0" w:line="240" w:lineRule="auto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М. П.</w:t>
      </w:r>
    </w:p>
    <w:p w14:paraId="2C4154DF" w14:textId="77777777" w:rsidR="00B236CF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____________ 20____ г.</w:t>
      </w:r>
    </w:p>
    <w:p w14:paraId="6161B36B" w14:textId="77777777" w:rsidR="00B236CF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2D09DA" w14:textId="77777777" w:rsidR="00B236CF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DFE54E" w14:textId="77777777" w:rsidR="00B236CF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6CDDF1" w14:textId="77777777" w:rsidR="00B236CF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8B4304" w14:textId="77777777" w:rsidR="00B236CF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96A979" w14:textId="77777777" w:rsidR="00B236CF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F06990" w14:textId="77777777" w:rsidR="00B236CF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0E94A7" w14:textId="77777777" w:rsidR="00B236CF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698E40" w14:textId="77777777" w:rsidR="00B236CF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832750" w14:textId="77777777" w:rsidR="00B236CF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87D77E" w14:textId="77777777" w:rsidR="00B236CF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62D5CB" w14:textId="77777777" w:rsidR="00B236CF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B07822" w14:textId="77777777" w:rsidR="00B236CF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FD6A59" w14:textId="77777777" w:rsidR="00B236CF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E5A270" w14:textId="77777777" w:rsidR="00B236CF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956ED1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rPr>
          <w:rFonts w:ascii="Calibri" w:eastAsia="Calibri" w:hAnsi="Calibri" w:cs="Calibri"/>
        </w:rPr>
      </w:pPr>
    </w:p>
    <w:p w14:paraId="71C91061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right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3</w:t>
      </w:r>
    </w:p>
    <w:p w14:paraId="49864BE1" w14:textId="77777777" w:rsidR="00B236CF" w:rsidRPr="00DF354E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конкурсной документации по</w:t>
      </w: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открытых</w:t>
      </w:r>
    </w:p>
    <w:p w14:paraId="4019CD48" w14:textId="77777777" w:rsidR="00B236CF" w:rsidRPr="00DF354E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конкурсов по отбору специализированных</w:t>
      </w:r>
    </w:p>
    <w:p w14:paraId="38E51521" w14:textId="77777777" w:rsidR="00B236CF" w:rsidRPr="00DF354E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организаций, имеющих право на осуществление</w:t>
      </w:r>
    </w:p>
    <w:p w14:paraId="476861E3" w14:textId="77777777" w:rsidR="00B236CF" w:rsidRPr="00DF354E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деятельности по перемещению транспортных</w:t>
      </w:r>
    </w:p>
    <w:p w14:paraId="0A802593" w14:textId="77777777" w:rsidR="00B236CF" w:rsidRPr="00DF354E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средств на специализированную стоянку,</w:t>
      </w:r>
    </w:p>
    <w:p w14:paraId="712E1F4A" w14:textId="77777777" w:rsidR="00B236CF" w:rsidRPr="00DF354E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их хранения и возврата на территории</w:t>
      </w:r>
    </w:p>
    <w:p w14:paraId="11733E24" w14:textId="2E5D8AD3" w:rsidR="00A2616A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</w:t>
      </w:r>
      <w:r w:rsidR="00A2616A" w:rsidRPr="00A26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2D0FAD" w:rsidRPr="002D0FAD">
        <w:rPr>
          <w:rFonts w:ascii="Times New Roman" w:eastAsia="Times New Roman" w:hAnsi="Times New Roman" w:cs="Times New Roman"/>
          <w:sz w:val="24"/>
          <w:szCs w:val="24"/>
          <w:lang w:eastAsia="ru-RU"/>
        </w:rPr>
        <w:t>Токмакского</w:t>
      </w:r>
      <w:r w:rsidR="002D0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1CDE" w:rsidRPr="006C063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="00356D87" w:rsidRPr="00356D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округа</w:t>
      </w:r>
      <w:r w:rsidR="002856D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2616A" w:rsidRPr="00A26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</w:p>
    <w:p w14:paraId="0D23A00E" w14:textId="77777777" w:rsidR="00B236CF" w:rsidRPr="00DF354E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Запорожской области</w:t>
      </w: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2ABFFCAC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center"/>
        <w:rPr>
          <w:rFonts w:ascii="Calibri" w:eastAsia="Calibri" w:hAnsi="Calibri" w:cs="Calibri"/>
          <w:b/>
          <w:bCs/>
        </w:rPr>
      </w:pPr>
    </w:p>
    <w:p w14:paraId="224D262E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center"/>
        <w:rPr>
          <w:rFonts w:ascii="Calibri" w:eastAsia="Calibri" w:hAnsi="Calibri" w:cs="Calibri"/>
          <w:b/>
          <w:bCs/>
        </w:rPr>
      </w:pPr>
      <w:r w:rsidRPr="00DF35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ОБ УЧАСТНИКЕ ОТКРЫТОГО КОНКУРСА</w:t>
      </w:r>
    </w:p>
    <w:p w14:paraId="04BE886F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center"/>
        <w:rPr>
          <w:rFonts w:ascii="Calibri" w:eastAsia="Calibri" w:hAnsi="Calibri" w:cs="Calibri"/>
          <w:b/>
          <w:bCs/>
        </w:rPr>
      </w:pPr>
    </w:p>
    <w:p w14:paraId="1C84B603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Полное наименование ______________________________________________________</w:t>
      </w:r>
    </w:p>
    <w:p w14:paraId="2A474099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1.2. Сокращенное наименование _________________________________________________</w:t>
      </w:r>
    </w:p>
    <w:p w14:paraId="0A85E735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1.З. Юридический адрес: ________________________________________________________</w:t>
      </w:r>
    </w:p>
    <w:p w14:paraId="4E038384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Местонахождение офиса: ____________________________________________________</w:t>
      </w:r>
    </w:p>
    <w:p w14:paraId="77D93FAF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(почтовый индекс, страна, область, город, улица, дом, офис)</w:t>
      </w:r>
    </w:p>
    <w:p w14:paraId="646D0985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1.5. Телефон: __________________________________________________________________</w:t>
      </w:r>
    </w:p>
    <w:p w14:paraId="4613115A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1.6. Адрес электронной почты ___________________________________________________</w:t>
      </w:r>
    </w:p>
    <w:p w14:paraId="648D81F5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1.7. Сведения о государственной регистрации:</w:t>
      </w:r>
    </w:p>
    <w:p w14:paraId="23BF9329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Регистрирующий орган _________________________________________________________ </w:t>
      </w:r>
    </w:p>
    <w:p w14:paraId="077D48BD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Регистрационный номер ________________________________________________________</w:t>
      </w:r>
    </w:p>
    <w:p w14:paraId="6C5C4104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регистрации ______________________________________________________________</w:t>
      </w:r>
    </w:p>
    <w:p w14:paraId="2A3725CC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1.8. Идентификационный номер налогоплательщика ________________________________</w:t>
      </w:r>
    </w:p>
    <w:p w14:paraId="20B1D9F4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1.9. Код ОКОНХ _____________________________________________________________</w:t>
      </w:r>
    </w:p>
    <w:p w14:paraId="62032D1F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1.10. Код ОКПО _______________________________________________________________</w:t>
      </w:r>
    </w:p>
    <w:p w14:paraId="2EE6E30B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1.11. Основной вид деятельности _________________________________________________</w:t>
      </w:r>
    </w:p>
    <w:p w14:paraId="6AA0DC3C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1.12. Численность работников ___________________ чел., в том числе в Запорожской</w:t>
      </w:r>
    </w:p>
    <w:p w14:paraId="382DCF53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ind w:firstLine="708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 ______________ чел.</w:t>
      </w:r>
    </w:p>
    <w:p w14:paraId="507781B6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1.13. Банковские реквизиты _____________________________________________________</w:t>
      </w:r>
    </w:p>
    <w:p w14:paraId="13B805CD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1.14. Настоящим сообщаем, что:</w:t>
      </w:r>
    </w:p>
    <w:p w14:paraId="15C3456B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имеем трудовые ресурсы, финансовые средства, оборудование и другие материальные возможности, необходимые для перемещения, хранения и возврата транспортных средств на территории Запорожской области в соответствии с требованиями конкурсной документации;</w:t>
      </w:r>
    </w:p>
    <w:p w14:paraId="7F4AD955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наше имущество не находится под арестом, предприятие не имеет ни от каких государственных органов предписаний (решений) о приостановлении экономической деятельности и о признании предприятия несостоятельным (банкротом) и не находится в процессе ликвидации.</w:t>
      </w:r>
    </w:p>
    <w:p w14:paraId="75808C4F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1.16. Руководитель_____________________________________________________________</w:t>
      </w:r>
    </w:p>
    <w:p w14:paraId="5F93AB68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3F23A699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(фамилия, имя, отчество)</w:t>
      </w:r>
    </w:p>
    <w:p w14:paraId="55BB120C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ind w:firstLine="708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обязуемся представить по требованию конкурсной комиссии документы, подтверждающие достоверность данных сведений.</w:t>
      </w:r>
    </w:p>
    <w:p w14:paraId="04B047BB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both"/>
        <w:rPr>
          <w:rFonts w:ascii="Calibri" w:eastAsia="Calibri" w:hAnsi="Calibri" w:cs="Calibri"/>
        </w:rPr>
      </w:pPr>
    </w:p>
    <w:p w14:paraId="79BC7D96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                 ____________________________________</w:t>
      </w: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Руководитель организации                                       (подпись)            (Ф.И.О.)</w:t>
      </w: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(уполномоченное лицо)</w:t>
      </w:r>
    </w:p>
    <w:p w14:paraId="4F2AED96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М. П.</w:t>
      </w:r>
    </w:p>
    <w:p w14:paraId="3CE96457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____________ 20____ г.</w:t>
      </w:r>
    </w:p>
    <w:p w14:paraId="60BB3711" w14:textId="77777777" w:rsidR="00B236CF" w:rsidRDefault="00B236CF" w:rsidP="00B236C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</w:p>
    <w:p w14:paraId="093C82BC" w14:textId="77777777" w:rsidR="00B236CF" w:rsidRDefault="00B236CF" w:rsidP="00B236C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71702DED" w14:textId="77777777" w:rsidR="00B236CF" w:rsidRDefault="00B236CF" w:rsidP="00B236C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779ECFCF" w14:textId="77777777" w:rsidR="00B236CF" w:rsidRDefault="00B236CF" w:rsidP="00B236C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22973C00" w14:textId="77777777" w:rsidR="00B236CF" w:rsidRDefault="00B236CF" w:rsidP="00B236C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1EE592F6" w14:textId="77777777" w:rsidR="00B236CF" w:rsidRDefault="00B236CF" w:rsidP="00B236C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68439B5E" w14:textId="77777777" w:rsidR="00B236CF" w:rsidRDefault="00B236CF" w:rsidP="00B236C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04AC413D" w14:textId="77777777" w:rsidR="00B236CF" w:rsidRDefault="00B236CF" w:rsidP="00B236C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5F4F7DB3" w14:textId="77777777" w:rsidR="00B236CF" w:rsidRDefault="00B236CF" w:rsidP="00B236C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0796333E" w14:textId="77777777" w:rsidR="00B236CF" w:rsidRDefault="00B236CF" w:rsidP="00B236C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283884A0" w14:textId="77777777" w:rsidR="00B236CF" w:rsidRDefault="00B236CF" w:rsidP="00B236C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1B44C352" w14:textId="77777777" w:rsidR="00B236CF" w:rsidRDefault="00B236CF" w:rsidP="00B236C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3805E86C" w14:textId="77777777" w:rsidR="00B236CF" w:rsidRDefault="00B236CF" w:rsidP="00B236C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55B24396" w14:textId="77777777" w:rsidR="00B236CF" w:rsidRDefault="00B236CF" w:rsidP="00B236C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32D7AEDB" w14:textId="77777777" w:rsidR="00B236CF" w:rsidRDefault="00B236CF" w:rsidP="00B236C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175BC77A" w14:textId="77777777" w:rsidR="00B236CF" w:rsidRDefault="00B236CF" w:rsidP="00B236C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37004479" w14:textId="77777777" w:rsidR="00B236CF" w:rsidRDefault="00B236CF" w:rsidP="00B236C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204FB5CB" w14:textId="77777777" w:rsidR="00B236CF" w:rsidRDefault="00B236CF" w:rsidP="00B236C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2CFDEC70" w14:textId="77777777" w:rsidR="00B236CF" w:rsidRPr="00C570FC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right"/>
        <w:rPr>
          <w:rFonts w:ascii="Calibri" w:eastAsia="Calibri" w:hAnsi="Calibri" w:cs="Calibri"/>
        </w:rPr>
      </w:pP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4</w:t>
      </w:r>
    </w:p>
    <w:p w14:paraId="2464474D" w14:textId="77777777" w:rsidR="00B236CF" w:rsidRPr="00C570FC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конкурсной документации по</w:t>
      </w: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открытых</w:t>
      </w:r>
    </w:p>
    <w:p w14:paraId="36101ACF" w14:textId="77777777" w:rsidR="00B236CF" w:rsidRPr="00C570FC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конкурсов по отбору специализированных</w:t>
      </w:r>
    </w:p>
    <w:p w14:paraId="22E135C4" w14:textId="77777777" w:rsidR="00B236CF" w:rsidRPr="00C570FC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организаций, имеющих право на осуществление</w:t>
      </w:r>
    </w:p>
    <w:p w14:paraId="34D86D61" w14:textId="77777777" w:rsidR="00B236CF" w:rsidRPr="00C570FC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деятельности по перемещению транспортных</w:t>
      </w:r>
    </w:p>
    <w:p w14:paraId="6DE8FF86" w14:textId="77777777" w:rsidR="00B236CF" w:rsidRPr="00C570FC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средств на специализированную стоянку,</w:t>
      </w:r>
    </w:p>
    <w:p w14:paraId="1E9F96FE" w14:textId="77777777" w:rsidR="00B236CF" w:rsidRPr="00C570FC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их хранения и возврата на территории</w:t>
      </w:r>
    </w:p>
    <w:p w14:paraId="6B70438C" w14:textId="054771C0" w:rsidR="00A2616A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</w:t>
      </w:r>
      <w:r w:rsidR="00A2616A"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2D0FAD" w:rsidRPr="002D0FAD">
        <w:rPr>
          <w:rFonts w:ascii="Times New Roman" w:eastAsia="Times New Roman" w:hAnsi="Times New Roman" w:cs="Times New Roman"/>
          <w:sz w:val="24"/>
          <w:szCs w:val="24"/>
          <w:lang w:eastAsia="ru-RU"/>
        </w:rPr>
        <w:t>Токмакского</w:t>
      </w:r>
      <w:r w:rsidR="00B81CDE" w:rsidRPr="00F27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1CDE" w:rsidRPr="006C063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="00356D87" w:rsidRPr="00356D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округа</w:t>
      </w:r>
      <w:r w:rsidR="002856DE" w:rsidRPr="002856D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2616A" w:rsidRPr="00A26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616A"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14:paraId="4CDC3151" w14:textId="77777777" w:rsidR="00B236CF" w:rsidRPr="00C570FC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Запорожской области</w:t>
      </w: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365CDA27" w14:textId="77777777" w:rsidR="00B236CF" w:rsidRPr="00C570FC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center"/>
        <w:rPr>
          <w:rFonts w:ascii="Calibri" w:eastAsia="Calibri" w:hAnsi="Calibri" w:cs="Calibri"/>
          <w:b/>
          <w:bCs/>
        </w:rPr>
      </w:pPr>
      <w:r w:rsidRPr="00C570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КОНКУРСНОЕ ПРЕДЛОЖЕНИЕ НА ЛОТ</w:t>
      </w:r>
    </w:p>
    <w:p w14:paraId="2329C8F6" w14:textId="77777777" w:rsidR="00B236CF" w:rsidRPr="00C570FC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rPr>
          <w:rFonts w:ascii="Calibri" w:eastAsia="Calibri" w:hAnsi="Calibri" w:cs="Calibri"/>
        </w:rPr>
      </w:pP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ЛОТ № _________________________</w:t>
      </w:r>
    </w:p>
    <w:p w14:paraId="150F4117" w14:textId="77777777" w:rsidR="00B236CF" w:rsidRPr="00C570FC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ind w:firstLine="708"/>
        <w:jc w:val="both"/>
        <w:rPr>
          <w:rFonts w:ascii="Calibri" w:eastAsia="Calibri" w:hAnsi="Calibri" w:cs="Calibri"/>
        </w:rPr>
      </w:pP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Критерий № 1</w:t>
      </w:r>
    </w:p>
    <w:p w14:paraId="0540B9EB" w14:textId="77777777" w:rsidR="00B236CF" w:rsidRPr="00C570FC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ind w:firstLine="708"/>
        <w:jc w:val="both"/>
        <w:rPr>
          <w:rFonts w:ascii="Calibri" w:eastAsia="Calibri" w:hAnsi="Calibri" w:cs="Calibri"/>
        </w:rPr>
      </w:pP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Характеристики транспортных средств, предлагаемых юридическим лицом по перемещению, хранению и возврату транспортных средств, влияющие на качество перемещения. </w:t>
      </w:r>
    </w:p>
    <w:tbl>
      <w:tblPr>
        <w:tblStyle w:val="3"/>
        <w:tblW w:w="9348" w:type="dxa"/>
        <w:tblInd w:w="135" w:type="dxa"/>
        <w:tblLayout w:type="fixed"/>
        <w:tblLook w:val="04A0" w:firstRow="1" w:lastRow="0" w:firstColumn="1" w:lastColumn="0" w:noHBand="0" w:noVBand="1"/>
      </w:tblPr>
      <w:tblGrid>
        <w:gridCol w:w="624"/>
        <w:gridCol w:w="3600"/>
        <w:gridCol w:w="2112"/>
        <w:gridCol w:w="1594"/>
        <w:gridCol w:w="1418"/>
      </w:tblGrid>
      <w:tr w:rsidR="00B236CF" w:rsidRPr="00C570FC" w14:paraId="14073271" w14:textId="77777777" w:rsidTr="00B236CF">
        <w:tc>
          <w:tcPr>
            <w:tcW w:w="624" w:type="dxa"/>
          </w:tcPr>
          <w:p w14:paraId="1F292671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600" w:type="dxa"/>
          </w:tcPr>
          <w:p w14:paraId="08B48E20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1BD29A2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0F2F4AF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Характеристики</w:t>
            </w:r>
          </w:p>
        </w:tc>
        <w:tc>
          <w:tcPr>
            <w:tcW w:w="2112" w:type="dxa"/>
          </w:tcPr>
          <w:p w14:paraId="23A1A655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транспортных средств, удовлетворяющих критерию</w:t>
            </w:r>
          </w:p>
        </w:tc>
        <w:tc>
          <w:tcPr>
            <w:tcW w:w="1594" w:type="dxa"/>
          </w:tcPr>
          <w:p w14:paraId="0B76CCAB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транспортных средств</w:t>
            </w:r>
          </w:p>
        </w:tc>
        <w:tc>
          <w:tcPr>
            <w:tcW w:w="1418" w:type="dxa"/>
          </w:tcPr>
          <w:p w14:paraId="67968207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шкалы оценки</w:t>
            </w:r>
          </w:p>
        </w:tc>
      </w:tr>
      <w:tr w:rsidR="00B236CF" w:rsidRPr="00C570FC" w14:paraId="3AE05773" w14:textId="77777777" w:rsidTr="00B236CF">
        <w:tc>
          <w:tcPr>
            <w:tcW w:w="624" w:type="dxa"/>
          </w:tcPr>
          <w:p w14:paraId="7326E21A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00" w:type="dxa"/>
          </w:tcPr>
          <w:p w14:paraId="35BD0378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12" w:type="dxa"/>
          </w:tcPr>
          <w:p w14:paraId="2F3AEE88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94" w:type="dxa"/>
          </w:tcPr>
          <w:p w14:paraId="02DDAC61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14:paraId="0D2AB7F8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B236CF" w:rsidRPr="00C570FC" w14:paraId="606E2F56" w14:textId="77777777" w:rsidTr="00B236CF">
        <w:tc>
          <w:tcPr>
            <w:tcW w:w="624" w:type="dxa"/>
          </w:tcPr>
          <w:p w14:paraId="4B87A3A5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00" w:type="dxa"/>
          </w:tcPr>
          <w:p w14:paraId="2D9DC96F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автоматизированной системы учета перемещенного транспорта, информация о месте нахождения задержанного транспортного средства</w:t>
            </w:r>
          </w:p>
        </w:tc>
        <w:tc>
          <w:tcPr>
            <w:tcW w:w="2112" w:type="dxa"/>
          </w:tcPr>
          <w:p w14:paraId="19456EA9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</w:tcPr>
          <w:p w14:paraId="17B2F9E0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4828CDDB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36CF" w:rsidRPr="00C570FC" w14:paraId="7A4D1CB3" w14:textId="77777777" w:rsidTr="00B236CF">
        <w:tc>
          <w:tcPr>
            <w:tcW w:w="624" w:type="dxa"/>
          </w:tcPr>
          <w:p w14:paraId="7E1ADBD7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600" w:type="dxa"/>
          </w:tcPr>
          <w:p w14:paraId="6770D2FF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спутниковой навигационной системы ГЛОНАСС с возможностью передачи данных о состоянии подъемного механизма, контроль постановок ТС на платформу и передача данных в диспетчерский центр</w:t>
            </w:r>
          </w:p>
        </w:tc>
        <w:tc>
          <w:tcPr>
            <w:tcW w:w="2112" w:type="dxa"/>
          </w:tcPr>
          <w:p w14:paraId="6E5B5F45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</w:tcPr>
          <w:p w14:paraId="4262C3B7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61FB21D0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36CF" w:rsidRPr="00C570FC" w14:paraId="4E2F9217" w14:textId="77777777" w:rsidTr="00B236CF">
        <w:tc>
          <w:tcPr>
            <w:tcW w:w="624" w:type="dxa"/>
          </w:tcPr>
          <w:p w14:paraId="7B52EDB1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600" w:type="dxa"/>
          </w:tcPr>
          <w:p w14:paraId="3775AA72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зарегистрированных в органах ГИБДД технически исправных и прошедших в установленном порядке осмотры транспортных средств, предназначенных для выполнения специальных функций по погрузке, разгрузке, </w:t>
            </w: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перевозке и буксировке других транспортных средств с разрешенной максимальной массой до 3,5 тонны, срок эксплуатации которых на дату выхода объявления о проведении конкурсного отбора не превышает 3 лет</w:t>
            </w:r>
          </w:p>
        </w:tc>
        <w:tc>
          <w:tcPr>
            <w:tcW w:w="2112" w:type="dxa"/>
          </w:tcPr>
          <w:p w14:paraId="381896BB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</w:tcPr>
          <w:p w14:paraId="225B4A12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2335489E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36CF" w:rsidRPr="00C570FC" w14:paraId="2D05B91F" w14:textId="77777777" w:rsidTr="00B236CF">
        <w:tc>
          <w:tcPr>
            <w:tcW w:w="624" w:type="dxa"/>
          </w:tcPr>
          <w:p w14:paraId="12045B25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3600" w:type="dxa"/>
          </w:tcPr>
          <w:p w14:paraId="4C29454D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договоров на техническое (гарантийное) обслуживание и ремонт специальной техники, предназначенной для перемещения транспортных средств</w:t>
            </w:r>
          </w:p>
        </w:tc>
        <w:tc>
          <w:tcPr>
            <w:tcW w:w="2112" w:type="dxa"/>
          </w:tcPr>
          <w:p w14:paraId="665470EA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</w:tcPr>
          <w:p w14:paraId="507CA7F5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594451DF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36CF" w:rsidRPr="00C570FC" w14:paraId="73015584" w14:textId="77777777" w:rsidTr="00B236CF">
        <w:tc>
          <w:tcPr>
            <w:tcW w:w="624" w:type="dxa"/>
          </w:tcPr>
          <w:p w14:paraId="4F9B9D52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600" w:type="dxa"/>
          </w:tcPr>
          <w:p w14:paraId="1FEF426F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договоров на техническое обслуживание и ремонт гидравлической системы специальной техники, предназначенной для перемещения транспортных средств</w:t>
            </w:r>
          </w:p>
        </w:tc>
        <w:tc>
          <w:tcPr>
            <w:tcW w:w="2112" w:type="dxa"/>
          </w:tcPr>
          <w:p w14:paraId="38D46887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</w:tcPr>
          <w:p w14:paraId="47BAD278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65290DBF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53A8FD5" w14:textId="77777777" w:rsidR="00B236CF" w:rsidRPr="00C570FC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rPr>
          <w:rFonts w:ascii="Calibri" w:eastAsia="Calibri" w:hAnsi="Calibri" w:cs="Calibri"/>
        </w:rPr>
      </w:pP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Критерий № 2</w:t>
      </w:r>
    </w:p>
    <w:p w14:paraId="02ACA0FF" w14:textId="77777777" w:rsidR="00B236CF" w:rsidRPr="00C570FC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ind w:firstLine="708"/>
        <w:jc w:val="both"/>
        <w:rPr>
          <w:rFonts w:ascii="Calibri" w:eastAsia="Calibri" w:hAnsi="Calibri" w:cs="Calibri"/>
        </w:rPr>
      </w:pP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квалифицированного персонала у участника в открытом конкурсе на осуществление деятельности по перемещению, хранению и возврату транспортных средств, подтверждаемое соответствующими удостоверениями о прохождении обучения.</w:t>
      </w:r>
    </w:p>
    <w:tbl>
      <w:tblPr>
        <w:tblStyle w:val="3"/>
        <w:tblW w:w="9348" w:type="dxa"/>
        <w:tblInd w:w="135" w:type="dxa"/>
        <w:tblLayout w:type="fixed"/>
        <w:tblLook w:val="04A0" w:firstRow="1" w:lastRow="0" w:firstColumn="1" w:lastColumn="0" w:noHBand="0" w:noVBand="1"/>
      </w:tblPr>
      <w:tblGrid>
        <w:gridCol w:w="1536"/>
        <w:gridCol w:w="4070"/>
        <w:gridCol w:w="1966"/>
        <w:gridCol w:w="1776"/>
      </w:tblGrid>
      <w:tr w:rsidR="00B236CF" w:rsidRPr="00C570FC" w14:paraId="71206DF8" w14:textId="77777777" w:rsidTr="00B236CF">
        <w:tc>
          <w:tcPr>
            <w:tcW w:w="1535" w:type="dxa"/>
          </w:tcPr>
          <w:p w14:paraId="33A8F61C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персонала</w:t>
            </w:r>
          </w:p>
        </w:tc>
        <w:tc>
          <w:tcPr>
            <w:tcW w:w="4070" w:type="dxa"/>
          </w:tcPr>
          <w:p w14:paraId="73F64EBD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квалифицированного персонала, подтверждаемое соответствующими удостоверениями о прохождении обучения</w:t>
            </w:r>
          </w:p>
        </w:tc>
        <w:tc>
          <w:tcPr>
            <w:tcW w:w="1966" w:type="dxa"/>
          </w:tcPr>
          <w:p w14:paraId="4B378CD7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14:paraId="2D22E867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транспортных средств</w:t>
            </w:r>
          </w:p>
        </w:tc>
        <w:tc>
          <w:tcPr>
            <w:tcW w:w="1776" w:type="dxa"/>
          </w:tcPr>
          <w:p w14:paraId="2F3A7828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шкалы оценки</w:t>
            </w:r>
          </w:p>
        </w:tc>
      </w:tr>
      <w:tr w:rsidR="00B236CF" w:rsidRPr="00C570FC" w14:paraId="644C045A" w14:textId="77777777" w:rsidTr="00B236CF">
        <w:tc>
          <w:tcPr>
            <w:tcW w:w="1535" w:type="dxa"/>
          </w:tcPr>
          <w:p w14:paraId="0427C253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0" w:type="dxa"/>
          </w:tcPr>
          <w:p w14:paraId="0456AE1E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6" w:type="dxa"/>
          </w:tcPr>
          <w:p w14:paraId="0C625EB6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6" w:type="dxa"/>
          </w:tcPr>
          <w:p w14:paraId="34D82D3B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36CF" w:rsidRPr="00C570FC" w14:paraId="79523A33" w14:textId="77777777" w:rsidTr="00B236CF">
        <w:tc>
          <w:tcPr>
            <w:tcW w:w="1535" w:type="dxa"/>
            <w:tcBorders>
              <w:top w:val="nil"/>
            </w:tcBorders>
          </w:tcPr>
          <w:p w14:paraId="534FDB51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0" w:type="dxa"/>
            <w:tcBorders>
              <w:top w:val="nil"/>
            </w:tcBorders>
          </w:tcPr>
          <w:p w14:paraId="399D9E79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6" w:type="dxa"/>
            <w:tcBorders>
              <w:top w:val="nil"/>
            </w:tcBorders>
          </w:tcPr>
          <w:p w14:paraId="6ED55EF2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6" w:type="dxa"/>
            <w:tcBorders>
              <w:top w:val="nil"/>
            </w:tcBorders>
          </w:tcPr>
          <w:p w14:paraId="0AA865B3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36CF" w:rsidRPr="00C570FC" w14:paraId="3EE41C78" w14:textId="77777777" w:rsidTr="00B236CF">
        <w:tc>
          <w:tcPr>
            <w:tcW w:w="1535" w:type="dxa"/>
            <w:tcBorders>
              <w:top w:val="nil"/>
            </w:tcBorders>
          </w:tcPr>
          <w:p w14:paraId="628F9CE1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0" w:type="dxa"/>
            <w:tcBorders>
              <w:top w:val="nil"/>
            </w:tcBorders>
          </w:tcPr>
          <w:p w14:paraId="3A824260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6" w:type="dxa"/>
            <w:tcBorders>
              <w:top w:val="nil"/>
            </w:tcBorders>
          </w:tcPr>
          <w:p w14:paraId="32392029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6" w:type="dxa"/>
            <w:tcBorders>
              <w:top w:val="nil"/>
            </w:tcBorders>
          </w:tcPr>
          <w:p w14:paraId="5493A314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024F824" w14:textId="77777777" w:rsidR="00B236CF" w:rsidRPr="00C570FC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rPr>
          <w:rFonts w:ascii="Calibri" w:eastAsia="Calibri" w:hAnsi="Calibri" w:cs="Calibri"/>
        </w:rPr>
      </w:pP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Критерий № 3</w:t>
      </w:r>
    </w:p>
    <w:p w14:paraId="35506109" w14:textId="77777777" w:rsidR="00B236CF" w:rsidRPr="00C570FC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ind w:firstLine="708"/>
        <w:jc w:val="both"/>
        <w:rPr>
          <w:rFonts w:ascii="Calibri" w:eastAsia="Calibri" w:hAnsi="Calibri" w:cs="Calibri"/>
        </w:rPr>
      </w:pP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 осуществления перемещения задержанных транспортных средств юридическим лицом.</w:t>
      </w:r>
    </w:p>
    <w:tbl>
      <w:tblPr>
        <w:tblStyle w:val="3"/>
        <w:tblW w:w="9408" w:type="dxa"/>
        <w:tblInd w:w="86" w:type="dxa"/>
        <w:tblLayout w:type="fixed"/>
        <w:tblLook w:val="04A0" w:firstRow="1" w:lastRow="0" w:firstColumn="1" w:lastColumn="0" w:noHBand="0" w:noVBand="1"/>
      </w:tblPr>
      <w:tblGrid>
        <w:gridCol w:w="6734"/>
        <w:gridCol w:w="2674"/>
      </w:tblGrid>
      <w:tr w:rsidR="00B236CF" w:rsidRPr="00C570FC" w14:paraId="0995D191" w14:textId="77777777" w:rsidTr="00B236CF">
        <w:tc>
          <w:tcPr>
            <w:tcW w:w="6733" w:type="dxa"/>
          </w:tcPr>
          <w:p w14:paraId="67A75595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 осуществления перемещения и хранения задержанных транспортных средств</w:t>
            </w:r>
          </w:p>
        </w:tc>
        <w:tc>
          <w:tcPr>
            <w:tcW w:w="2674" w:type="dxa"/>
          </w:tcPr>
          <w:p w14:paraId="198B21A1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лет</w:t>
            </w:r>
          </w:p>
        </w:tc>
      </w:tr>
      <w:tr w:rsidR="00B236CF" w:rsidRPr="00C570FC" w14:paraId="7B52CA0B" w14:textId="77777777" w:rsidTr="00B236CF">
        <w:tc>
          <w:tcPr>
            <w:tcW w:w="6733" w:type="dxa"/>
          </w:tcPr>
          <w:p w14:paraId="5395645E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</w:tcPr>
          <w:p w14:paraId="253848EF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36CF" w:rsidRPr="00C570FC" w14:paraId="1239017A" w14:textId="77777777" w:rsidTr="00B236CF">
        <w:tc>
          <w:tcPr>
            <w:tcW w:w="6733" w:type="dxa"/>
          </w:tcPr>
          <w:p w14:paraId="321E044E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</w:tcPr>
          <w:p w14:paraId="4497E500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36CF" w:rsidRPr="00C570FC" w14:paraId="28B44075" w14:textId="77777777" w:rsidTr="00B236CF">
        <w:tc>
          <w:tcPr>
            <w:tcW w:w="6733" w:type="dxa"/>
          </w:tcPr>
          <w:p w14:paraId="2FFA5BF2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</w:tcPr>
          <w:p w14:paraId="32A6165A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36CF" w:rsidRPr="00C570FC" w14:paraId="28C4F3F0" w14:textId="77777777" w:rsidTr="00B236CF">
        <w:tc>
          <w:tcPr>
            <w:tcW w:w="6733" w:type="dxa"/>
          </w:tcPr>
          <w:p w14:paraId="2619801A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</w:tcPr>
          <w:p w14:paraId="3B5436BE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36CF" w:rsidRPr="00C570FC" w14:paraId="6792703A" w14:textId="77777777" w:rsidTr="00B236CF">
        <w:tc>
          <w:tcPr>
            <w:tcW w:w="6733" w:type="dxa"/>
          </w:tcPr>
          <w:p w14:paraId="26CEFAA8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</w:tcPr>
          <w:p w14:paraId="6D72C8E8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36CF" w:rsidRPr="00C570FC" w14:paraId="0E2C4E0E" w14:textId="77777777" w:rsidTr="00B236CF">
        <w:tc>
          <w:tcPr>
            <w:tcW w:w="6733" w:type="dxa"/>
          </w:tcPr>
          <w:p w14:paraId="77E85C53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</w:tcPr>
          <w:p w14:paraId="282AD4A4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36CF" w:rsidRPr="00C570FC" w14:paraId="40242AFC" w14:textId="77777777" w:rsidTr="00B236CF">
        <w:tc>
          <w:tcPr>
            <w:tcW w:w="6733" w:type="dxa"/>
          </w:tcPr>
          <w:p w14:paraId="54BB2495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</w:tcPr>
          <w:p w14:paraId="2A775C7F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36CF" w:rsidRPr="00C570FC" w14:paraId="6CA5C2CA" w14:textId="77777777" w:rsidTr="00B236CF">
        <w:tc>
          <w:tcPr>
            <w:tcW w:w="6733" w:type="dxa"/>
          </w:tcPr>
          <w:p w14:paraId="4691DDE3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</w:tcPr>
          <w:p w14:paraId="64FA2D39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36CF" w:rsidRPr="00C570FC" w14:paraId="22C13D88" w14:textId="77777777" w:rsidTr="00B236CF">
        <w:tc>
          <w:tcPr>
            <w:tcW w:w="6733" w:type="dxa"/>
          </w:tcPr>
          <w:p w14:paraId="2E2EAC7B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</w:tcPr>
          <w:p w14:paraId="4F9BB024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A6245D2" w14:textId="77777777" w:rsidR="00B236CF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1D8B10" w14:textId="77777777" w:rsidR="00B236CF" w:rsidRPr="00C570FC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rPr>
          <w:rFonts w:ascii="Calibri" w:eastAsia="Calibri" w:hAnsi="Calibri" w:cs="Calibri"/>
        </w:rPr>
      </w:pP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Критерий № 4</w:t>
      </w:r>
    </w:p>
    <w:p w14:paraId="236CD5BB" w14:textId="77777777" w:rsidR="00B236CF" w:rsidRPr="00C570FC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ind w:firstLine="708"/>
        <w:jc w:val="both"/>
        <w:rPr>
          <w:rFonts w:ascii="Calibri" w:eastAsia="Calibri" w:hAnsi="Calibri" w:cs="Calibri"/>
        </w:rPr>
      </w:pP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эксплуатации транспортных средств, предлагаемых юридическим лицом для осуществления деятельности по перемещению, хранению и возврату транспортных средств на территории Запорожской области на дату подачи заявки на участие в открытом конкурсе составляет __________________ лет.</w:t>
      </w:r>
    </w:p>
    <w:p w14:paraId="21503682" w14:textId="77777777" w:rsidR="00B236CF" w:rsidRPr="00C570FC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rPr>
          <w:rFonts w:ascii="Calibri" w:eastAsia="Calibri" w:hAnsi="Calibri" w:cs="Calibri"/>
        </w:rPr>
      </w:pPr>
    </w:p>
    <w:p w14:paraId="1D47EF52" w14:textId="77777777" w:rsidR="00B236CF" w:rsidRPr="00C570FC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rPr>
          <w:rFonts w:ascii="Calibri" w:eastAsia="Calibri" w:hAnsi="Calibri" w:cs="Calibri"/>
        </w:rPr>
      </w:pPr>
    </w:p>
    <w:p w14:paraId="6BB4EB50" w14:textId="77777777" w:rsidR="00B236CF" w:rsidRPr="00C570FC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rPr>
          <w:rFonts w:ascii="Calibri" w:eastAsia="Calibri" w:hAnsi="Calibri" w:cs="Calibri"/>
        </w:rPr>
      </w:pPr>
    </w:p>
    <w:p w14:paraId="16B443B1" w14:textId="77777777" w:rsidR="00B236CF" w:rsidRPr="00C570FC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rPr>
          <w:rFonts w:ascii="Calibri" w:eastAsia="Calibri" w:hAnsi="Calibri" w:cs="Calibri"/>
        </w:rPr>
      </w:pPr>
    </w:p>
    <w:p w14:paraId="1C9598DF" w14:textId="77777777" w:rsidR="00B236CF" w:rsidRPr="00C570FC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rPr>
          <w:rFonts w:ascii="Calibri" w:eastAsia="Calibri" w:hAnsi="Calibri" w:cs="Calibri"/>
        </w:rPr>
      </w:pP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                    _______________________________</w:t>
      </w: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Руководитель организации,                                    (подпись)                  (Ф.И.О.)</w:t>
      </w: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(уполномоченное лицо)</w:t>
      </w:r>
    </w:p>
    <w:p w14:paraId="32166600" w14:textId="77777777" w:rsidR="00B236CF" w:rsidRPr="00C570FC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rPr>
          <w:rFonts w:ascii="Calibri" w:eastAsia="Calibri" w:hAnsi="Calibri" w:cs="Calibri"/>
        </w:rPr>
      </w:pP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М. П.</w:t>
      </w:r>
    </w:p>
    <w:p w14:paraId="2053D050" w14:textId="77777777" w:rsidR="00B236CF" w:rsidRPr="00C570FC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rPr>
          <w:rFonts w:ascii="Calibri" w:eastAsia="Calibri" w:hAnsi="Calibri" w:cs="Calibri"/>
        </w:rPr>
      </w:pP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____________ 20____ г.</w:t>
      </w:r>
    </w:p>
    <w:p w14:paraId="4A6B5D63" w14:textId="77777777" w:rsidR="00B236CF" w:rsidRPr="00830F1F" w:rsidRDefault="00B236CF" w:rsidP="00B236C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13EA6E04" w14:textId="77777777" w:rsidR="00B236CF" w:rsidRPr="00830F1F" w:rsidRDefault="00B236CF" w:rsidP="00B236C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238B5B22" w14:textId="77777777" w:rsidR="00B236CF" w:rsidRPr="00830F1F" w:rsidRDefault="00B236CF" w:rsidP="00B236C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br w:type="page"/>
      </w:r>
    </w:p>
    <w:p w14:paraId="3433EC5D" w14:textId="77777777" w:rsidR="00B236CF" w:rsidRPr="00C570FC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right"/>
        <w:rPr>
          <w:rFonts w:ascii="Calibri" w:eastAsia="Calibri" w:hAnsi="Calibri" w:cs="Calibri"/>
        </w:rPr>
      </w:pP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5</w:t>
      </w:r>
    </w:p>
    <w:p w14:paraId="46FF6A6D" w14:textId="77777777" w:rsidR="00B236CF" w:rsidRPr="00C570FC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конкурсной документации</w:t>
      </w: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проведения открытых</w:t>
      </w:r>
    </w:p>
    <w:p w14:paraId="4FA2ABBE" w14:textId="77777777" w:rsidR="00B236CF" w:rsidRPr="00C570FC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конкурсов по отбору специализированных</w:t>
      </w:r>
    </w:p>
    <w:p w14:paraId="2EA37131" w14:textId="77777777" w:rsidR="00B236CF" w:rsidRPr="00C570FC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организаций, имеющих право на осуществление</w:t>
      </w:r>
    </w:p>
    <w:p w14:paraId="4F3A1E1F" w14:textId="77777777" w:rsidR="00B236CF" w:rsidRPr="00C570FC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деятельности по перемещению транспортных</w:t>
      </w:r>
    </w:p>
    <w:p w14:paraId="03A26362" w14:textId="77777777" w:rsidR="00B236CF" w:rsidRPr="00C570FC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средств на специализированную стоянку,</w:t>
      </w:r>
    </w:p>
    <w:p w14:paraId="07CB4B18" w14:textId="77777777" w:rsidR="00B236CF" w:rsidRPr="00C570FC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их хранения и возврата на территории</w:t>
      </w:r>
    </w:p>
    <w:p w14:paraId="1D0C9CCE" w14:textId="5F841DFD" w:rsidR="00A2616A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</w:t>
      </w:r>
      <w:r w:rsidR="00A2616A" w:rsidRPr="00A26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2D0FAD" w:rsidRPr="002D0FAD">
        <w:rPr>
          <w:rFonts w:ascii="Times New Roman" w:eastAsia="Times New Roman" w:hAnsi="Times New Roman" w:cs="Times New Roman"/>
          <w:sz w:val="24"/>
          <w:szCs w:val="24"/>
          <w:lang w:eastAsia="ru-RU"/>
        </w:rPr>
        <w:t>Токмакского</w:t>
      </w:r>
      <w:r w:rsidR="00F27865" w:rsidRPr="00F27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27865" w:rsidRPr="006C063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="00356D87" w:rsidRPr="00356D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округа</w:t>
      </w:r>
      <w:r w:rsidR="002856DE" w:rsidRPr="002856D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2616A" w:rsidRPr="00A26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</w:p>
    <w:p w14:paraId="07E85073" w14:textId="77777777" w:rsidR="00B236CF" w:rsidRPr="00C570FC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Запорожской области</w:t>
      </w: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7662F56F" w14:textId="77777777" w:rsidR="00B236CF" w:rsidRPr="00C570FC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</w:p>
    <w:p w14:paraId="4D6EA33A" w14:textId="77777777" w:rsidR="00B236CF" w:rsidRPr="00C570FC" w:rsidRDefault="00B236CF" w:rsidP="00B236CF">
      <w:pPr>
        <w:shd w:val="clear" w:color="auto" w:fill="FFFFFF"/>
        <w:suppressAutoHyphens/>
        <w:spacing w:after="0" w:line="240" w:lineRule="auto"/>
        <w:jc w:val="center"/>
        <w:rPr>
          <w:rFonts w:ascii="Calibri" w:eastAsia="Calibri" w:hAnsi="Calibri" w:cs="Calibri"/>
        </w:rPr>
      </w:pPr>
      <w:r w:rsidRPr="00C570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Шкала оценки критериев, по которым осуществляется оценка и </w:t>
      </w:r>
    </w:p>
    <w:p w14:paraId="2878C44F" w14:textId="77777777" w:rsidR="00B236CF" w:rsidRPr="00C570FC" w:rsidRDefault="00B236CF" w:rsidP="00B236CF">
      <w:pPr>
        <w:shd w:val="clear" w:color="auto" w:fill="FFFFFF"/>
        <w:suppressAutoHyphens/>
        <w:spacing w:after="0" w:line="240" w:lineRule="auto"/>
        <w:jc w:val="center"/>
        <w:rPr>
          <w:rFonts w:ascii="Calibri" w:eastAsia="Calibri" w:hAnsi="Calibri" w:cs="Calibri"/>
        </w:rPr>
      </w:pPr>
      <w:r w:rsidRPr="00C570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сопоставление заявок на участие в открытом конкурсе по отбору</w:t>
      </w:r>
    </w:p>
    <w:p w14:paraId="3C0FD52E" w14:textId="77777777" w:rsidR="00B236CF" w:rsidRPr="00C570FC" w:rsidRDefault="00B236CF" w:rsidP="00B236CF">
      <w:pPr>
        <w:shd w:val="clear" w:color="auto" w:fill="FFFFFF"/>
        <w:suppressAutoHyphens/>
        <w:spacing w:after="0" w:line="240" w:lineRule="auto"/>
        <w:jc w:val="center"/>
        <w:rPr>
          <w:rFonts w:ascii="Calibri" w:eastAsia="Calibri" w:hAnsi="Calibri" w:cs="Calibri"/>
        </w:rPr>
      </w:pPr>
      <w:r w:rsidRPr="00C570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специализированных организаций, имеющих право на осуществление </w:t>
      </w:r>
    </w:p>
    <w:p w14:paraId="46720E51" w14:textId="77777777" w:rsidR="00B236CF" w:rsidRPr="00C570FC" w:rsidRDefault="00B236CF" w:rsidP="00B236CF">
      <w:pPr>
        <w:shd w:val="clear" w:color="auto" w:fill="FFFFFF"/>
        <w:suppressAutoHyphens/>
        <w:spacing w:after="0" w:line="240" w:lineRule="auto"/>
        <w:jc w:val="center"/>
        <w:rPr>
          <w:rFonts w:ascii="Calibri" w:eastAsia="Calibri" w:hAnsi="Calibri" w:cs="Calibri"/>
        </w:rPr>
      </w:pPr>
      <w:r w:rsidRPr="00C570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деятельности по перемещению транспортных средств на специализированную</w:t>
      </w:r>
    </w:p>
    <w:p w14:paraId="209C13A4" w14:textId="35D7CACA" w:rsidR="00B236CF" w:rsidRPr="00C570FC" w:rsidRDefault="00B236CF" w:rsidP="00B236CF">
      <w:pPr>
        <w:shd w:val="clear" w:color="auto" w:fill="FFFFFF"/>
        <w:suppressAutoHyphens/>
        <w:spacing w:after="0" w:line="240" w:lineRule="auto"/>
        <w:jc w:val="center"/>
        <w:rPr>
          <w:rFonts w:ascii="Calibri" w:eastAsia="Calibri" w:hAnsi="Calibri" w:cs="Calibri"/>
        </w:rPr>
      </w:pPr>
      <w:r w:rsidRPr="00C570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стоянку, их хранения и возврата на территории </w:t>
      </w:r>
      <w:r w:rsidR="00A2616A" w:rsidRPr="00A261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</w:t>
      </w:r>
      <w:r w:rsidR="002D0FAD" w:rsidRPr="002D0F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Токмакского</w:t>
      </w:r>
      <w:r w:rsidR="002D0F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bookmarkStart w:id="2" w:name="_GoBack"/>
      <w:bookmarkEnd w:id="2"/>
      <w:r w:rsidR="00BD5026" w:rsidRPr="006C06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муниципального</w:t>
      </w:r>
      <w:r w:rsidR="00356D87" w:rsidRPr="00356D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округа</w:t>
      </w:r>
      <w:r w:rsidR="002856DE" w:rsidRPr="002856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 w:rsidR="002856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570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Запорожской области </w:t>
      </w:r>
    </w:p>
    <w:p w14:paraId="1EAA48BB" w14:textId="77777777" w:rsidR="00B236CF" w:rsidRPr="00C570FC" w:rsidRDefault="00B236CF" w:rsidP="00B236CF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5B4F2B9" w14:textId="77777777" w:rsidR="00B236CF" w:rsidRPr="00C570FC" w:rsidRDefault="00B236CF" w:rsidP="00B236CF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9D04CF2" w14:textId="6728E488" w:rsidR="00B236CF" w:rsidRPr="00C570FC" w:rsidRDefault="00B236CF" w:rsidP="00B236CF">
      <w:pPr>
        <w:shd w:val="clear" w:color="auto" w:fill="FFFFFF"/>
        <w:suppressAutoHyphens/>
        <w:spacing w:after="0" w:line="240" w:lineRule="auto"/>
        <w:jc w:val="both"/>
        <w:rPr>
          <w:rFonts w:ascii="Calibri" w:eastAsia="Calibri" w:hAnsi="Calibri" w:cs="Calibri"/>
        </w:rPr>
      </w:pP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Характеристики транспортных средств, предлагаемых юрид</w:t>
      </w:r>
      <w:r w:rsidR="009935C5">
        <w:rPr>
          <w:rFonts w:ascii="Times New Roman" w:eastAsia="Times New Roman" w:hAnsi="Times New Roman" w:cs="Times New Roman"/>
          <w:sz w:val="24"/>
          <w:szCs w:val="24"/>
          <w:lang w:eastAsia="ru-RU"/>
        </w:rPr>
        <w:t>ическим лицом для осуществления</w:t>
      </w: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по перемещению, хранению и возврату транспортных средств</w:t>
      </w:r>
    </w:p>
    <w:p w14:paraId="17249A10" w14:textId="77777777" w:rsidR="00B236CF" w:rsidRPr="00C570FC" w:rsidRDefault="00B236CF" w:rsidP="00B236CF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4"/>
        <w:tblW w:w="9360" w:type="dxa"/>
        <w:tblInd w:w="111" w:type="dxa"/>
        <w:tblLayout w:type="fixed"/>
        <w:tblLook w:val="04A0" w:firstRow="1" w:lastRow="0" w:firstColumn="1" w:lastColumn="0" w:noHBand="0" w:noVBand="1"/>
      </w:tblPr>
      <w:tblGrid>
        <w:gridCol w:w="540"/>
        <w:gridCol w:w="4716"/>
        <w:gridCol w:w="3182"/>
        <w:gridCol w:w="922"/>
      </w:tblGrid>
      <w:tr w:rsidR="00B236CF" w:rsidRPr="00C570FC" w14:paraId="4087EF0A" w14:textId="77777777" w:rsidTr="00B236CF">
        <w:tc>
          <w:tcPr>
            <w:tcW w:w="540" w:type="dxa"/>
          </w:tcPr>
          <w:p w14:paraId="7237097D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715" w:type="dxa"/>
          </w:tcPr>
          <w:p w14:paraId="4473EAA9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Критерии, по которым осуществляются оценка и сопоставление заявок на участие в открытом конкурсе по перемещению, хранению и возврату транспортных средств на территории Запорожской области</w:t>
            </w:r>
          </w:p>
        </w:tc>
        <w:tc>
          <w:tcPr>
            <w:tcW w:w="3182" w:type="dxa"/>
          </w:tcPr>
          <w:p w14:paraId="2DFE1EC0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шкалы оценки критерия</w:t>
            </w:r>
          </w:p>
        </w:tc>
        <w:tc>
          <w:tcPr>
            <w:tcW w:w="922" w:type="dxa"/>
          </w:tcPr>
          <w:p w14:paraId="08EE7EED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</w:tr>
      <w:tr w:rsidR="00B236CF" w:rsidRPr="00C570FC" w14:paraId="48E4F63F" w14:textId="77777777" w:rsidTr="00B236CF">
        <w:tc>
          <w:tcPr>
            <w:tcW w:w="540" w:type="dxa"/>
          </w:tcPr>
          <w:p w14:paraId="39EA1B2A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15" w:type="dxa"/>
          </w:tcPr>
          <w:p w14:paraId="6520ED80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82" w:type="dxa"/>
          </w:tcPr>
          <w:p w14:paraId="3B444023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2" w:type="dxa"/>
          </w:tcPr>
          <w:p w14:paraId="445D4320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236CF" w:rsidRPr="00C570FC" w14:paraId="5568BF52" w14:textId="77777777" w:rsidTr="00B236CF">
        <w:trPr>
          <w:trHeight w:val="2464"/>
        </w:trPr>
        <w:tc>
          <w:tcPr>
            <w:tcW w:w="540" w:type="dxa"/>
            <w:vMerge w:val="restart"/>
          </w:tcPr>
          <w:p w14:paraId="12C79DA4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715" w:type="dxa"/>
            <w:vMerge w:val="restart"/>
          </w:tcPr>
          <w:p w14:paraId="0EF74C63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Характеристики транспортных средств, предлагаемых юридическим лицом для осуществление деятельности по перемещению, хранению и возврату транспортных средств</w:t>
            </w:r>
          </w:p>
        </w:tc>
        <w:tc>
          <w:tcPr>
            <w:tcW w:w="3182" w:type="dxa"/>
          </w:tcPr>
          <w:p w14:paraId="403A2118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 Наличие автоматизированной системы учета перемещенного транспорта; информация о месте нахождения задержанного транспортного средства</w:t>
            </w:r>
          </w:p>
          <w:p w14:paraId="1114793A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  <w:p w14:paraId="597B61F0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имеется</w:t>
            </w:r>
          </w:p>
        </w:tc>
        <w:tc>
          <w:tcPr>
            <w:tcW w:w="922" w:type="dxa"/>
          </w:tcPr>
          <w:p w14:paraId="6D69130B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30C8B8C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352721F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CF0D744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E7F3AE5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2035250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47988D9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583D91B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14:paraId="3E2CBD58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236CF" w:rsidRPr="00C570FC" w14:paraId="22F62B8B" w14:textId="77777777" w:rsidTr="00B236CF">
        <w:trPr>
          <w:trHeight w:val="15"/>
        </w:trPr>
        <w:tc>
          <w:tcPr>
            <w:tcW w:w="540" w:type="dxa"/>
            <w:vMerge/>
          </w:tcPr>
          <w:p w14:paraId="2E808B46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5" w:type="dxa"/>
            <w:vMerge/>
          </w:tcPr>
          <w:p w14:paraId="146BD825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2" w:type="dxa"/>
          </w:tcPr>
          <w:p w14:paraId="084FC382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 Наличие спутниковой навигационной системы ГЛОНАСС с возможностью передачи данных о состоянии подъемного механизма, контроль постановок ТС на платформу и передача данных в диспетчерский центр</w:t>
            </w:r>
          </w:p>
          <w:p w14:paraId="770C1150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каждое транспортное средство</w:t>
            </w:r>
          </w:p>
        </w:tc>
        <w:tc>
          <w:tcPr>
            <w:tcW w:w="922" w:type="dxa"/>
          </w:tcPr>
          <w:p w14:paraId="25012805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8690855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071676B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99932BD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53C3F58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3570623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C932729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4521D71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D40782E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D4F4790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5794AC2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935E098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236CF" w:rsidRPr="00C570FC" w14:paraId="13718138" w14:textId="77777777" w:rsidTr="00B236CF">
        <w:trPr>
          <w:trHeight w:val="5208"/>
        </w:trPr>
        <w:tc>
          <w:tcPr>
            <w:tcW w:w="540" w:type="dxa"/>
            <w:vMerge/>
          </w:tcPr>
          <w:p w14:paraId="58F144F1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5" w:type="dxa"/>
            <w:vMerge/>
          </w:tcPr>
          <w:p w14:paraId="3AEEBC66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2" w:type="dxa"/>
          </w:tcPr>
          <w:p w14:paraId="73BE6FA4" w14:textId="77777777" w:rsidR="00B236CF" w:rsidRPr="00C570FC" w:rsidRDefault="00B236CF" w:rsidP="00B236CF">
            <w:pPr>
              <w:widowControl w:val="0"/>
              <w:spacing w:beforeAutospacing="1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 Наличие зарегистрированных в органах ГИБДД технически исправных и прошедших в установленном порядке осмотры транспортных средств, предназначенных для выполнения специальных функций по погрузке, разгрузке, перевозке и буксировке других транспортных средств с разрешенной максимальной массой до 3,5 тонны, срок эксплуатации которых на дату выхода объявления о проведении конкурсного отбора составляет:</w:t>
            </w:r>
          </w:p>
        </w:tc>
        <w:tc>
          <w:tcPr>
            <w:tcW w:w="922" w:type="dxa"/>
          </w:tcPr>
          <w:p w14:paraId="6BCDD791" w14:textId="77777777" w:rsidR="00B236CF" w:rsidRPr="00C570FC" w:rsidRDefault="00B236CF" w:rsidP="00B236CF">
            <w:pPr>
              <w:widowControl w:val="0"/>
              <w:spacing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2D3D295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342702D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6D64437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503D1F7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E9ABE5C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18589CB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B03F754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2342F67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70B4CD2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78EFC4B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36CF" w:rsidRPr="00C570FC" w14:paraId="6BB9F6A9" w14:textId="77777777" w:rsidTr="00B236CF">
        <w:trPr>
          <w:trHeight w:val="772"/>
        </w:trPr>
        <w:tc>
          <w:tcPr>
            <w:tcW w:w="540" w:type="dxa"/>
            <w:vMerge/>
          </w:tcPr>
          <w:p w14:paraId="04770F20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5" w:type="dxa"/>
            <w:vMerge/>
          </w:tcPr>
          <w:p w14:paraId="668BE091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2" w:type="dxa"/>
          </w:tcPr>
          <w:p w14:paraId="1F32FF62" w14:textId="77777777" w:rsidR="00B236CF" w:rsidRPr="00C570FC" w:rsidRDefault="00B236CF" w:rsidP="00B236CF">
            <w:pPr>
              <w:widowControl w:val="0"/>
              <w:spacing w:beforeAutospacing="1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не более 1 года (включительно) &lt;*&gt;</w:t>
            </w:r>
          </w:p>
        </w:tc>
        <w:tc>
          <w:tcPr>
            <w:tcW w:w="922" w:type="dxa"/>
          </w:tcPr>
          <w:p w14:paraId="027C0AE0" w14:textId="77777777" w:rsidR="00B236CF" w:rsidRPr="00C570FC" w:rsidRDefault="00B236CF" w:rsidP="00B236CF">
            <w:pPr>
              <w:widowControl w:val="0"/>
              <w:spacing w:beforeAutospacing="1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B236CF" w:rsidRPr="00C570FC" w14:paraId="00F81856" w14:textId="77777777" w:rsidTr="00B236CF">
        <w:trPr>
          <w:trHeight w:val="735"/>
        </w:trPr>
        <w:tc>
          <w:tcPr>
            <w:tcW w:w="540" w:type="dxa"/>
            <w:vMerge/>
          </w:tcPr>
          <w:p w14:paraId="58388F95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5" w:type="dxa"/>
            <w:vMerge/>
          </w:tcPr>
          <w:p w14:paraId="0CE91DF9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2" w:type="dxa"/>
          </w:tcPr>
          <w:p w14:paraId="662FA0F0" w14:textId="77777777" w:rsidR="00B236CF" w:rsidRPr="00C570FC" w:rsidRDefault="00B236CF" w:rsidP="00B236CF">
            <w:pPr>
              <w:widowControl w:val="0"/>
              <w:spacing w:beforeAutospacing="1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от 1 года до 3 лет (включительно) &lt;*&gt;</w:t>
            </w:r>
          </w:p>
        </w:tc>
        <w:tc>
          <w:tcPr>
            <w:tcW w:w="922" w:type="dxa"/>
          </w:tcPr>
          <w:p w14:paraId="4C3DFBF7" w14:textId="77777777" w:rsidR="00B236CF" w:rsidRPr="00C570FC" w:rsidRDefault="00B236CF" w:rsidP="00B236CF">
            <w:pPr>
              <w:widowControl w:val="0"/>
              <w:spacing w:beforeAutospacing="1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236CF" w:rsidRPr="00C570FC" w14:paraId="584321C0" w14:textId="77777777" w:rsidTr="00B236CF">
        <w:trPr>
          <w:trHeight w:val="705"/>
        </w:trPr>
        <w:tc>
          <w:tcPr>
            <w:tcW w:w="540" w:type="dxa"/>
            <w:vMerge/>
          </w:tcPr>
          <w:p w14:paraId="48CA5A68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5" w:type="dxa"/>
            <w:vMerge/>
          </w:tcPr>
          <w:p w14:paraId="15FB2658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2" w:type="dxa"/>
          </w:tcPr>
          <w:p w14:paraId="5EFAC5C0" w14:textId="77777777" w:rsidR="00B236CF" w:rsidRPr="00C570FC" w:rsidRDefault="00B236CF" w:rsidP="00B236CF">
            <w:pPr>
              <w:widowControl w:val="0"/>
              <w:spacing w:beforeAutospacing="1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от 3 до 5 лет (включительно) &lt;*&gt;</w:t>
            </w:r>
          </w:p>
        </w:tc>
        <w:tc>
          <w:tcPr>
            <w:tcW w:w="922" w:type="dxa"/>
          </w:tcPr>
          <w:p w14:paraId="5581310A" w14:textId="77777777" w:rsidR="00B236CF" w:rsidRPr="00C570FC" w:rsidRDefault="00B236CF" w:rsidP="00B236CF">
            <w:pPr>
              <w:widowControl w:val="0"/>
              <w:spacing w:beforeAutospacing="1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236CF" w:rsidRPr="00C570FC" w14:paraId="71DAF7EA" w14:textId="77777777" w:rsidTr="00B236CF">
        <w:trPr>
          <w:trHeight w:val="410"/>
        </w:trPr>
        <w:tc>
          <w:tcPr>
            <w:tcW w:w="540" w:type="dxa"/>
            <w:vMerge/>
          </w:tcPr>
          <w:p w14:paraId="2272A9C7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5" w:type="dxa"/>
            <w:vMerge/>
          </w:tcPr>
          <w:p w14:paraId="23E807C5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2" w:type="dxa"/>
          </w:tcPr>
          <w:p w14:paraId="177EC731" w14:textId="77777777" w:rsidR="00B236CF" w:rsidRPr="00C570FC" w:rsidRDefault="00B236CF" w:rsidP="00B236CF">
            <w:pPr>
              <w:widowControl w:val="0"/>
              <w:spacing w:beforeAutospacing="1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более 5 лет &lt;*&gt;</w:t>
            </w:r>
          </w:p>
        </w:tc>
        <w:tc>
          <w:tcPr>
            <w:tcW w:w="922" w:type="dxa"/>
          </w:tcPr>
          <w:p w14:paraId="75AC663C" w14:textId="77777777" w:rsidR="00B236CF" w:rsidRPr="00C570FC" w:rsidRDefault="00B236CF" w:rsidP="00B236CF">
            <w:pPr>
              <w:widowControl w:val="0"/>
              <w:spacing w:beforeAutospacing="1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236CF" w:rsidRPr="00C570FC" w14:paraId="180DE905" w14:textId="77777777" w:rsidTr="00B236CF">
        <w:trPr>
          <w:trHeight w:val="4139"/>
        </w:trPr>
        <w:tc>
          <w:tcPr>
            <w:tcW w:w="540" w:type="dxa"/>
            <w:vMerge/>
          </w:tcPr>
          <w:p w14:paraId="7865D067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5" w:type="dxa"/>
            <w:vMerge/>
          </w:tcPr>
          <w:p w14:paraId="74F8FE1E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2" w:type="dxa"/>
          </w:tcPr>
          <w:p w14:paraId="0F39CB19" w14:textId="77777777" w:rsidR="00B236CF" w:rsidRPr="00C570FC" w:rsidRDefault="00B236CF" w:rsidP="00B236CF">
            <w:pPr>
              <w:widowControl w:val="0"/>
              <w:spacing w:beforeAutospacing="1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 Наличие договоров на техническое обслуживание и ремонт специальной техники, предназначенной для перемещения транспортных средств Имеется</w:t>
            </w:r>
          </w:p>
          <w:p w14:paraId="37313DD9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имеется</w:t>
            </w:r>
          </w:p>
          <w:p w14:paraId="771E7769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 Наличие договоров на техническое обслуживание и ремонт гидравлической системы специальной техники, предназначенной для перемещения транспортных средств</w:t>
            </w: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Имеется</w:t>
            </w:r>
          </w:p>
          <w:p w14:paraId="66D7DF38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имеется</w:t>
            </w:r>
          </w:p>
          <w:p w14:paraId="029B4CBA" w14:textId="77777777" w:rsidR="00B236CF" w:rsidRPr="00C570FC" w:rsidRDefault="002D0FAD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noProof/>
              </w:rPr>
              <w:pict w14:anchorId="11C282EB">
                <v:line id="Горизонтальная линия 2" o:spid="_x0000_s1027" style="position:absolute;left:0;text-align:left;z-index:251660288;visibility:visible;mso-wrap-style:square;mso-wrap-distance-left:.05pt;mso-wrap-distance-top:.05pt;mso-wrap-distance-right:.05pt;mso-wrap-distance-bottom:.05pt;mso-position-horizontal:absolute;mso-position-horizontal-relative:text;mso-position-vertical:absolute;mso-position-vertical-relative:text" from="241.15pt,4.15pt" to="443.9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" o:allowincell="f" strokecolor="#3465a4" strokeweight="0"/>
              </w:pict>
            </w:r>
            <w:r w:rsidR="00B236CF"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 Наличие заключенных договоров воздействия на окружающую природную среду и оформленных паспортов опасных отходов, образующихся в процессе деятельности</w:t>
            </w:r>
          </w:p>
          <w:p w14:paraId="1ADB25D5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Имеется</w:t>
            </w:r>
          </w:p>
          <w:p w14:paraId="644720F0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имеется</w:t>
            </w:r>
          </w:p>
        </w:tc>
        <w:tc>
          <w:tcPr>
            <w:tcW w:w="922" w:type="dxa"/>
          </w:tcPr>
          <w:p w14:paraId="17C78FC0" w14:textId="77777777" w:rsidR="00B236CF" w:rsidRPr="00C570FC" w:rsidRDefault="00B236CF" w:rsidP="00B236CF">
            <w:pPr>
              <w:widowControl w:val="0"/>
              <w:spacing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DE27631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3DD0D8A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25D5BDF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29A53B4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589E420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6018141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14:paraId="32C88E74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14:paraId="530DCB16" w14:textId="77777777" w:rsidR="00B236CF" w:rsidRPr="00C570FC" w:rsidRDefault="002D0FAD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</w:rPr>
              <w:pict w14:anchorId="6E2534E1">
                <v:line id="Горизонтальная линия 1" o:spid="_x0000_s1026" style="position:absolute;left:0;text-align:left;z-index:251659264;visibility:visible;mso-wrap-style:square;mso-wrap-distance-left:.05pt;mso-wrap-distance-top:.05pt;mso-wrap-distance-right:.05pt;mso-wrap-distance-bottom:.05pt;mso-position-horizontal:absolute;mso-position-horizontal-relative:text;mso-position-vertical:absolute;mso-position-vertical-relative:text" from="82.15pt,1.15pt" to="282.5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" o:allowincell="f" strokecolor="#3465a4" strokeweight="0"/>
              </w:pict>
            </w:r>
          </w:p>
          <w:p w14:paraId="5334E7C1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FABAC02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7F29AD9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12B53AB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635A2FB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2BA6B8C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4BCB712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14:paraId="76C805E0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14:paraId="7296687E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F33AF60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CDBA441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1393C2A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BC5D5F9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FAE8C91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6539215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F180FB1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  <w:p w14:paraId="291EA789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236CF" w:rsidRPr="00C570FC" w14:paraId="0202C7F0" w14:textId="77777777" w:rsidTr="00B236CF">
        <w:trPr>
          <w:trHeight w:val="1980"/>
        </w:trPr>
        <w:tc>
          <w:tcPr>
            <w:tcW w:w="540" w:type="dxa"/>
            <w:vMerge w:val="restart"/>
            <w:tcBorders>
              <w:top w:val="nil"/>
              <w:bottom w:val="nil"/>
            </w:tcBorders>
          </w:tcPr>
          <w:p w14:paraId="68B12BC5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4715" w:type="dxa"/>
            <w:vMerge w:val="restart"/>
            <w:tcBorders>
              <w:top w:val="nil"/>
              <w:bottom w:val="nil"/>
            </w:tcBorders>
          </w:tcPr>
          <w:p w14:paraId="6FE9254A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квалифицированного персонала у участника в открытом конкурсе на осуществление деятельности по перемещению, хранению и возврату транспортных средств на территории Запорожской области, подтверждаемое соответствующими удостоверениями о прохождении обучения.</w:t>
            </w:r>
          </w:p>
        </w:tc>
        <w:tc>
          <w:tcPr>
            <w:tcW w:w="3182" w:type="dxa"/>
            <w:tcBorders>
              <w:top w:val="nil"/>
            </w:tcBorders>
          </w:tcPr>
          <w:p w14:paraId="5E488A55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2.1.  Наличие у персонала специальных удостоверений, дающих право работать на установке </w:t>
            </w:r>
            <w:proofErr w:type="spellStart"/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гидроманипулятора</w:t>
            </w:r>
            <w:proofErr w:type="spellEnd"/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 каждого обученного сотрудника)</w:t>
            </w:r>
          </w:p>
        </w:tc>
        <w:tc>
          <w:tcPr>
            <w:tcW w:w="922" w:type="dxa"/>
            <w:tcBorders>
              <w:top w:val="nil"/>
            </w:tcBorders>
          </w:tcPr>
          <w:p w14:paraId="1FEFC1DD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BECECBD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B42E401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031CFEF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B236CF" w:rsidRPr="00C570FC" w14:paraId="5C003FFC" w14:textId="77777777" w:rsidTr="00B236CF">
        <w:trPr>
          <w:trHeight w:val="1065"/>
        </w:trPr>
        <w:tc>
          <w:tcPr>
            <w:tcW w:w="540" w:type="dxa"/>
            <w:vMerge/>
            <w:tcBorders>
              <w:top w:val="nil"/>
              <w:bottom w:val="nil"/>
            </w:tcBorders>
          </w:tcPr>
          <w:p w14:paraId="3FBCF9EF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5" w:type="dxa"/>
            <w:vMerge/>
            <w:tcBorders>
              <w:top w:val="nil"/>
              <w:bottom w:val="nil"/>
            </w:tcBorders>
          </w:tcPr>
          <w:p w14:paraId="4FCD250F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2" w:type="dxa"/>
            <w:tcBorders>
              <w:bottom w:val="nil"/>
            </w:tcBorders>
          </w:tcPr>
          <w:p w14:paraId="0C139C20" w14:textId="77777777" w:rsidR="00B236CF" w:rsidRPr="00C570FC" w:rsidRDefault="00B236CF" w:rsidP="00B236CF">
            <w:pPr>
              <w:widowControl w:val="0"/>
              <w:spacing w:beforeAutospacing="1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 Наличие в штате (юридического лица) медицинского работника, осуществляющего освидетельствование водителей перед допуском к управлению специализированной техникой, наличие заключенного договора с юридическим лицом</w:t>
            </w:r>
          </w:p>
          <w:p w14:paraId="67592BC6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  <w:p w14:paraId="62F134F4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имеется</w:t>
            </w:r>
          </w:p>
        </w:tc>
        <w:tc>
          <w:tcPr>
            <w:tcW w:w="922" w:type="dxa"/>
          </w:tcPr>
          <w:p w14:paraId="5A894F4D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0B434EE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C5F873E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7D44E3B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6CA1F40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31DB0CB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5142DB8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22ABABE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C4AEF20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1C4923D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D2B127D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8712792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14:paraId="7807BD90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236CF" w:rsidRPr="00C570FC" w14:paraId="6085F21A" w14:textId="77777777" w:rsidTr="00B236CF">
        <w:trPr>
          <w:trHeight w:val="1406"/>
        </w:trPr>
        <w:tc>
          <w:tcPr>
            <w:tcW w:w="540" w:type="dxa"/>
            <w:vMerge/>
            <w:tcBorders>
              <w:top w:val="nil"/>
              <w:bottom w:val="nil"/>
            </w:tcBorders>
          </w:tcPr>
          <w:p w14:paraId="10A39E5C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5" w:type="dxa"/>
            <w:vMerge/>
            <w:tcBorders>
              <w:top w:val="nil"/>
              <w:bottom w:val="nil"/>
            </w:tcBorders>
          </w:tcPr>
          <w:p w14:paraId="6FFEF3E7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2" w:type="dxa"/>
          </w:tcPr>
          <w:p w14:paraId="22DFE5DF" w14:textId="77777777" w:rsidR="00B236CF" w:rsidRPr="00C570FC" w:rsidRDefault="00B236CF" w:rsidP="00B236CF">
            <w:pPr>
              <w:widowControl w:val="0"/>
              <w:spacing w:beforeAutospacing="1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 Наличие обученного персонала (механика- диспетчера)</w:t>
            </w:r>
          </w:p>
          <w:p w14:paraId="028266B8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  <w:p w14:paraId="5FAB57FD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имеется</w:t>
            </w:r>
          </w:p>
        </w:tc>
        <w:tc>
          <w:tcPr>
            <w:tcW w:w="922" w:type="dxa"/>
          </w:tcPr>
          <w:p w14:paraId="4B5B7920" w14:textId="77777777" w:rsidR="00B236CF" w:rsidRPr="00C570FC" w:rsidRDefault="00B236CF" w:rsidP="00B236CF">
            <w:pPr>
              <w:widowControl w:val="0"/>
              <w:spacing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F42A6E8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B09C370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09B5929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14:paraId="32B83996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236CF" w:rsidRPr="00C570FC" w14:paraId="03C305CD" w14:textId="77777777" w:rsidTr="00B236CF">
        <w:trPr>
          <w:trHeight w:val="522"/>
        </w:trPr>
        <w:tc>
          <w:tcPr>
            <w:tcW w:w="540" w:type="dxa"/>
            <w:vMerge w:val="restart"/>
          </w:tcPr>
          <w:p w14:paraId="0DA5BBA5" w14:textId="77777777" w:rsidR="00B236CF" w:rsidRPr="00C570FC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  <w:p w14:paraId="2A1C6782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EBBB368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5" w:type="dxa"/>
            <w:vMerge w:val="restart"/>
          </w:tcPr>
          <w:p w14:paraId="21DE53B5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 осуществления перемещения задержанных транспортных средств</w:t>
            </w:r>
          </w:p>
          <w:p w14:paraId="693DFFB2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юридическим лицом.</w:t>
            </w:r>
          </w:p>
          <w:p w14:paraId="0A8751AB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2" w:type="dxa"/>
          </w:tcPr>
          <w:p w14:paraId="0454C638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 до 5 лет (включительно)</w:t>
            </w:r>
          </w:p>
          <w:p w14:paraId="4345158E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2" w:type="dxa"/>
          </w:tcPr>
          <w:p w14:paraId="4C58BFCD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B236CF" w:rsidRPr="00C570FC" w14:paraId="6CDF6F3D" w14:textId="77777777" w:rsidTr="00B236CF">
        <w:tc>
          <w:tcPr>
            <w:tcW w:w="540" w:type="dxa"/>
            <w:vMerge/>
          </w:tcPr>
          <w:p w14:paraId="6BC23348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5" w:type="dxa"/>
            <w:vMerge/>
          </w:tcPr>
          <w:p w14:paraId="143638A3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2" w:type="dxa"/>
          </w:tcPr>
          <w:p w14:paraId="7F2772D8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 года (включительно)</w:t>
            </w:r>
          </w:p>
          <w:p w14:paraId="276DBA10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2" w:type="dxa"/>
          </w:tcPr>
          <w:p w14:paraId="3787B960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236CF" w:rsidRPr="00C570FC" w14:paraId="6B10E563" w14:textId="77777777" w:rsidTr="00B236CF">
        <w:tc>
          <w:tcPr>
            <w:tcW w:w="540" w:type="dxa"/>
            <w:vMerge/>
          </w:tcPr>
          <w:p w14:paraId="52BB6F6B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5" w:type="dxa"/>
            <w:vMerge/>
          </w:tcPr>
          <w:p w14:paraId="7BAE4A3D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2" w:type="dxa"/>
          </w:tcPr>
          <w:p w14:paraId="6862F55A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имеется</w:t>
            </w:r>
          </w:p>
          <w:p w14:paraId="376B6CD1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2" w:type="dxa"/>
          </w:tcPr>
          <w:p w14:paraId="2F3A4FB7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236CF" w:rsidRPr="00C570FC" w14:paraId="0381E021" w14:textId="77777777" w:rsidTr="00B236CF">
        <w:tc>
          <w:tcPr>
            <w:tcW w:w="540" w:type="dxa"/>
            <w:vMerge w:val="restart"/>
          </w:tcPr>
          <w:p w14:paraId="023CF2DE" w14:textId="77777777" w:rsidR="00B236CF" w:rsidRPr="00C570FC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  <w:p w14:paraId="773DD156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994D445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DA02791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5" w:type="dxa"/>
            <w:vMerge w:val="restart"/>
          </w:tcPr>
          <w:p w14:paraId="041AD0FA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эксплуатации транспортных средств</w:t>
            </w:r>
          </w:p>
          <w:p w14:paraId="13CFBE7F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предлагаемых юридическим лицом </w:t>
            </w:r>
            <w:proofErr w:type="gramStart"/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осуществление</w:t>
            </w:r>
            <w:proofErr w:type="gramEnd"/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по перемещению, хранению и возврату транспортных средств на дату</w:t>
            </w:r>
          </w:p>
          <w:p w14:paraId="23CBC00A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подачи заявки на участие в открытом конкурсе.</w:t>
            </w:r>
          </w:p>
        </w:tc>
        <w:tc>
          <w:tcPr>
            <w:tcW w:w="3182" w:type="dxa"/>
          </w:tcPr>
          <w:p w14:paraId="5A93186C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 3 лет (включительно)</w:t>
            </w:r>
          </w:p>
        </w:tc>
        <w:tc>
          <w:tcPr>
            <w:tcW w:w="922" w:type="dxa"/>
          </w:tcPr>
          <w:p w14:paraId="581CCA70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14:paraId="638F1768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36CF" w:rsidRPr="00C570FC" w14:paraId="6D052DD7" w14:textId="77777777" w:rsidTr="00B236CF">
        <w:tc>
          <w:tcPr>
            <w:tcW w:w="540" w:type="dxa"/>
            <w:vMerge/>
          </w:tcPr>
          <w:p w14:paraId="28800252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5" w:type="dxa"/>
            <w:vMerge/>
          </w:tcPr>
          <w:p w14:paraId="51E5BD55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2" w:type="dxa"/>
          </w:tcPr>
          <w:p w14:paraId="759D52E6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 до 5 лет (включительно)</w:t>
            </w:r>
          </w:p>
        </w:tc>
        <w:tc>
          <w:tcPr>
            <w:tcW w:w="922" w:type="dxa"/>
          </w:tcPr>
          <w:p w14:paraId="2F822669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14:paraId="2F085081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36CF" w:rsidRPr="00C570FC" w14:paraId="747CACA4" w14:textId="77777777" w:rsidTr="00B236CF">
        <w:tc>
          <w:tcPr>
            <w:tcW w:w="540" w:type="dxa"/>
            <w:vMerge/>
          </w:tcPr>
          <w:p w14:paraId="7ABC8E28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5" w:type="dxa"/>
            <w:vMerge/>
          </w:tcPr>
          <w:p w14:paraId="2EA69AE1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2" w:type="dxa"/>
          </w:tcPr>
          <w:p w14:paraId="48907770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5 до 6 лет </w:t>
            </w: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(включительно)</w:t>
            </w:r>
          </w:p>
        </w:tc>
        <w:tc>
          <w:tcPr>
            <w:tcW w:w="922" w:type="dxa"/>
          </w:tcPr>
          <w:p w14:paraId="6942EB63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  <w:p w14:paraId="474D1DCA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36CF" w:rsidRPr="00C570FC" w14:paraId="312FB359" w14:textId="77777777" w:rsidTr="00B236CF">
        <w:tc>
          <w:tcPr>
            <w:tcW w:w="540" w:type="dxa"/>
            <w:vMerge/>
          </w:tcPr>
          <w:p w14:paraId="6DF7FCBF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5" w:type="dxa"/>
            <w:vMerge/>
          </w:tcPr>
          <w:p w14:paraId="5DA81E40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2" w:type="dxa"/>
          </w:tcPr>
          <w:p w14:paraId="159D68A0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6 лет</w:t>
            </w:r>
          </w:p>
        </w:tc>
        <w:tc>
          <w:tcPr>
            <w:tcW w:w="922" w:type="dxa"/>
          </w:tcPr>
          <w:p w14:paraId="52C380C4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14:paraId="0E003680" w14:textId="77777777" w:rsidR="00B236CF" w:rsidRPr="00830F1F" w:rsidRDefault="00B236CF" w:rsidP="00B236C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393785D2" w14:textId="2398387C" w:rsidR="00B236CF" w:rsidRDefault="00B236CF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1BB9FED" w14:textId="35F30763" w:rsidR="00484E28" w:rsidRDefault="00484E28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6F34F6" w14:textId="104F8C99" w:rsidR="00484E28" w:rsidRDefault="00484E28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6D18B25" w14:textId="3FD3E1CF" w:rsidR="00484E28" w:rsidRDefault="00484E28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E8A9419" w14:textId="65604B03" w:rsidR="00484E28" w:rsidRDefault="00484E28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A2A9A51" w14:textId="0F6EE24E" w:rsidR="00484E28" w:rsidRDefault="00484E28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BEC8BC0" w14:textId="2CBA0E2E" w:rsidR="00484E28" w:rsidRDefault="00484E28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8BED4D9" w14:textId="4BF87660" w:rsidR="00484E28" w:rsidRDefault="00484E28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5E2304C" w14:textId="21638AE9" w:rsidR="00484E28" w:rsidRDefault="00484E28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2D4C213" w14:textId="3725F392" w:rsidR="00484E28" w:rsidRDefault="00484E28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5FE0960" w14:textId="3DBA707B" w:rsidR="00484E28" w:rsidRDefault="00484E28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479F8E6" w14:textId="464E5DB4" w:rsidR="00484E28" w:rsidRDefault="00484E28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6DAD8A" w14:textId="55A7573B" w:rsidR="00484E28" w:rsidRDefault="00484E28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FCA52F2" w14:textId="5FDCBF97" w:rsidR="00484E28" w:rsidRDefault="00484E28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2AEEE1B" w14:textId="7BF14B03" w:rsidR="00484E28" w:rsidRDefault="00484E28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2D79DAF" w14:textId="54C93C7B" w:rsidR="00484E28" w:rsidRDefault="00484E28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2228E7" w14:textId="0488072E" w:rsidR="00484E28" w:rsidRDefault="00484E28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1881A58" w14:textId="0D678960" w:rsidR="00484E28" w:rsidRDefault="00484E28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80DCE76" w14:textId="24B6739D" w:rsidR="00484E28" w:rsidRDefault="00484E28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67E1359" w14:textId="2DB8F17C" w:rsidR="00484E28" w:rsidRDefault="00484E28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B14E5B5" w14:textId="5BBD2B6A" w:rsidR="00484E28" w:rsidRDefault="00484E28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3377979" w14:textId="023BC305" w:rsidR="00484E28" w:rsidRDefault="00484E28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9B542CD" w14:textId="49D094D9" w:rsidR="00484E28" w:rsidRDefault="00484E28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1EB2DFC" w14:textId="164FFEA2" w:rsidR="00484E28" w:rsidRDefault="00484E28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5E8376A" w14:textId="08A29795" w:rsidR="00484E28" w:rsidRDefault="00484E28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09DD9D6" w14:textId="22BAD51D" w:rsidR="00484E28" w:rsidRDefault="00484E28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48E825D" w14:textId="1A2C18E8" w:rsidR="00484E28" w:rsidRDefault="00484E28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8C43E25" w14:textId="0B90DE52" w:rsidR="00484E28" w:rsidRDefault="00484E28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FADB133" w14:textId="5573E152" w:rsidR="00484E28" w:rsidRDefault="00484E28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997E0ED" w14:textId="329CD1A5" w:rsidR="00484E28" w:rsidRDefault="00484E28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5236FD9" w14:textId="7B86A78D" w:rsidR="00484E28" w:rsidRDefault="00484E28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7D6D69D" w14:textId="07F431C3" w:rsidR="00484E28" w:rsidRDefault="00484E28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E25A888" w14:textId="45BF4711" w:rsidR="00484E28" w:rsidRDefault="00484E28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61632F6" w14:textId="2CADF4C4" w:rsidR="00484E28" w:rsidRDefault="00484E28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893BE2C" w14:textId="46F375F3" w:rsidR="00484E28" w:rsidRDefault="00484E28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500CE90" w14:textId="0B011147" w:rsidR="00484E28" w:rsidRDefault="00484E28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30095A7" w14:textId="0879FEBD" w:rsidR="00484E28" w:rsidRDefault="00484E28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B2E4EAF" w14:textId="4A8D67FD" w:rsidR="00484E28" w:rsidRDefault="00484E28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DDB3BA3" w14:textId="4E8BB72D" w:rsidR="00484E28" w:rsidRDefault="00484E28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2B0415F" w14:textId="77777777" w:rsidR="00484E28" w:rsidRPr="00484E28" w:rsidRDefault="00484E28" w:rsidP="00484E28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14:paraId="5EC890CF" w14:textId="77777777" w:rsidR="00484E28" w:rsidRPr="00484E28" w:rsidRDefault="00484E28" w:rsidP="00484E28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484E28">
        <w:rPr>
          <w:rFonts w:ascii="Times New Roman" w:hAnsi="Times New Roman"/>
          <w:b/>
          <w:sz w:val="28"/>
          <w:szCs w:val="28"/>
        </w:rPr>
        <w:t>Форма договора, содержащая обязательные условия договора:</w:t>
      </w:r>
    </w:p>
    <w:p w14:paraId="4F6830FC" w14:textId="77777777" w:rsidR="00484E28" w:rsidRPr="00484E28" w:rsidRDefault="00484E28" w:rsidP="00484E28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14:paraId="6B2C20F1" w14:textId="77777777" w:rsidR="00484E28" w:rsidRPr="00484E28" w:rsidRDefault="00484E28" w:rsidP="00484E2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484E28">
        <w:rPr>
          <w:rFonts w:ascii="Times New Roman" w:eastAsia="Calibri" w:hAnsi="Times New Roman" w:cs="Times New Roman"/>
          <w:b/>
          <w:sz w:val="28"/>
          <w:szCs w:val="28"/>
        </w:rPr>
        <w:t>Договор № ___________</w:t>
      </w:r>
    </w:p>
    <w:p w14:paraId="16F89EE3" w14:textId="77777777" w:rsidR="00484E28" w:rsidRPr="00484E28" w:rsidRDefault="00484E28" w:rsidP="00484E2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484E28">
        <w:rPr>
          <w:rFonts w:ascii="Times New Roman" w:eastAsia="Calibri" w:hAnsi="Times New Roman" w:cs="Times New Roman"/>
          <w:b/>
          <w:sz w:val="28"/>
          <w:szCs w:val="28"/>
        </w:rPr>
        <w:t>об осуществлении деятельности по перемещению, хранению и возврату задержанных транспортных средств на территории Запорожской области</w:t>
      </w:r>
    </w:p>
    <w:p w14:paraId="5AF41C24" w14:textId="77777777" w:rsidR="00484E28" w:rsidRPr="00484E28" w:rsidRDefault="00484E28" w:rsidP="00484E2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1E87B53" w14:textId="77777777" w:rsidR="00484E28" w:rsidRPr="00484E28" w:rsidRDefault="00484E28" w:rsidP="00484E28">
      <w:pPr>
        <w:tabs>
          <w:tab w:val="right" w:pos="9802"/>
        </w:tabs>
        <w:spacing w:after="0" w:line="244" w:lineRule="auto"/>
        <w:rPr>
          <w:rFonts w:ascii="Times New Roman" w:eastAsia="Times New Roman" w:hAnsi="Times New Roman" w:cs="Times New Roman"/>
          <w:sz w:val="28"/>
        </w:rPr>
      </w:pPr>
      <w:r w:rsidRPr="00484E28">
        <w:rPr>
          <w:rFonts w:ascii="Times New Roman" w:eastAsia="Times New Roman" w:hAnsi="Times New Roman" w:cs="Times New Roman"/>
          <w:sz w:val="28"/>
        </w:rPr>
        <w:t xml:space="preserve">г. Мелитополь                                                  </w:t>
      </w:r>
      <w:proofErr w:type="gramStart"/>
      <w:r w:rsidRPr="00484E28">
        <w:rPr>
          <w:rFonts w:ascii="Times New Roman" w:eastAsia="Times New Roman" w:hAnsi="Times New Roman" w:cs="Times New Roman"/>
          <w:sz w:val="28"/>
        </w:rPr>
        <w:t xml:space="preserve">   «</w:t>
      </w:r>
      <w:proofErr w:type="gramEnd"/>
      <w:r w:rsidRPr="00484E28">
        <w:rPr>
          <w:rFonts w:ascii="Times New Roman" w:eastAsia="Times New Roman" w:hAnsi="Times New Roman" w:cs="Times New Roman"/>
          <w:sz w:val="28"/>
        </w:rPr>
        <w:t xml:space="preserve">_____» ___________ 20___ г. </w:t>
      </w:r>
    </w:p>
    <w:p w14:paraId="2ED00EB9" w14:textId="77777777" w:rsidR="00484E28" w:rsidRPr="00484E28" w:rsidRDefault="00484E28" w:rsidP="00484E28">
      <w:pPr>
        <w:tabs>
          <w:tab w:val="right" w:pos="9802"/>
        </w:tabs>
        <w:spacing w:after="0" w:line="244" w:lineRule="auto"/>
        <w:rPr>
          <w:rFonts w:ascii="Times New Roman" w:eastAsia="Calibri" w:hAnsi="Times New Roman" w:cs="Times New Roman"/>
        </w:rPr>
      </w:pPr>
    </w:p>
    <w:p w14:paraId="7ED19470" w14:textId="77777777" w:rsidR="00484E28" w:rsidRPr="00484E28" w:rsidRDefault="00484E28" w:rsidP="00484E28">
      <w:pPr>
        <w:spacing w:after="0" w:line="252" w:lineRule="auto"/>
        <w:ind w:left="49" w:right="87" w:firstLine="70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sz w:val="28"/>
          <w:szCs w:val="28"/>
        </w:rPr>
        <w:t>Министерство транспорта и развития транспортной инфраструктуры Запорожской области, именуемый в дальнейшем «Уполномоченный орган», в лице _______________  ___________________________ действующего на основании Положением о Министерстве, утверждённым Указом Губернатора Запорожской области № 25-У от 12.01.2024 «О создании Министерства транспорта и развития транспортной инфраструктуры Запорожской области», с одной стороны, и __________________________________ именуемое (</w:t>
      </w:r>
      <w:proofErr w:type="spellStart"/>
      <w:r w:rsidRPr="00484E28">
        <w:rPr>
          <w:rFonts w:ascii="Times New Roman" w:eastAsia="Times New Roman" w:hAnsi="Times New Roman" w:cs="Times New Roman"/>
          <w:sz w:val="28"/>
          <w:szCs w:val="28"/>
        </w:rPr>
        <w:t>ый</w:t>
      </w:r>
      <w:proofErr w:type="spellEnd"/>
      <w:r w:rsidRPr="00484E28">
        <w:rPr>
          <w:rFonts w:ascii="Times New Roman" w:eastAsia="Times New Roman" w:hAnsi="Times New Roman" w:cs="Times New Roman"/>
          <w:sz w:val="28"/>
          <w:szCs w:val="28"/>
        </w:rPr>
        <w:t xml:space="preserve">) в дальнейшем «Специализированная </w:t>
      </w:r>
      <w:r w:rsidRPr="00484E28">
        <w:rPr>
          <w:rFonts w:ascii="Times New Roman" w:eastAsia="Times New Roman" w:hAnsi="Times New Roman" w:cs="Times New Roman"/>
          <w:sz w:val="28"/>
          <w:szCs w:val="28"/>
        </w:rPr>
        <w:tab/>
        <w:t xml:space="preserve">организация», в лице __________________________, действующего на основании ___________________________, с другой стороны, именуемые в дальнейшем «Стороны», в соответствии с протоколом </w:t>
      </w:r>
      <w:r w:rsidRPr="00484E28">
        <w:rPr>
          <w:rFonts w:ascii="Times New Roman" w:eastAsia="Calibri" w:hAnsi="Times New Roman" w:cs="Times New Roman"/>
          <w:noProof/>
          <w:sz w:val="28"/>
          <w:szCs w:val="28"/>
        </w:rPr>
        <w:t>№ ______</w:t>
      </w:r>
      <w:r w:rsidRPr="00484E28">
        <w:rPr>
          <w:rFonts w:ascii="Times New Roman" w:eastAsia="Times New Roman" w:hAnsi="Times New Roman" w:cs="Times New Roman"/>
          <w:sz w:val="28"/>
          <w:szCs w:val="28"/>
        </w:rPr>
        <w:t xml:space="preserve"> от ___________ 20____г. открытого конкурса по выбору специализированной организации по осуществлению деятельности по перемещению, хранению и возврату задержанных транспортных средств на территории ___________________________Запорожской области, заключили настоящий договор о нижеследующем:</w:t>
      </w:r>
    </w:p>
    <w:p w14:paraId="49388698" w14:textId="77777777" w:rsidR="00484E28" w:rsidRPr="00484E28" w:rsidRDefault="00484E28" w:rsidP="00484E28">
      <w:pPr>
        <w:numPr>
          <w:ilvl w:val="0"/>
          <w:numId w:val="4"/>
        </w:numPr>
        <w:spacing w:after="0" w:line="247" w:lineRule="auto"/>
        <w:ind w:left="460" w:right="240" w:hanging="27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b/>
          <w:sz w:val="28"/>
          <w:szCs w:val="28"/>
        </w:rPr>
        <w:t>Предмет договора</w:t>
      </w:r>
    </w:p>
    <w:p w14:paraId="18906371" w14:textId="77777777" w:rsidR="00484E28" w:rsidRPr="00484E28" w:rsidRDefault="00484E28" w:rsidP="00484E28">
      <w:pPr>
        <w:spacing w:after="0" w:line="247" w:lineRule="auto"/>
        <w:ind w:left="460" w:right="240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643A0F1" w14:textId="77777777" w:rsidR="00484E28" w:rsidRPr="00484E28" w:rsidRDefault="00484E28" w:rsidP="00484E28">
      <w:pPr>
        <w:numPr>
          <w:ilvl w:val="1"/>
          <w:numId w:val="4"/>
        </w:numPr>
        <w:spacing w:after="0" w:line="240" w:lineRule="auto"/>
        <w:ind w:left="0"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sz w:val="28"/>
          <w:szCs w:val="28"/>
        </w:rPr>
        <w:t>Специализированная организация осуществляет перемещение транспортных средств на специализированную стоянку, хранение задержанных транспортных средств и возврат, задержанных транспортных средств на специализированную стоянку в соответствии со статьей 27.13 Кодекса Российской Федерации об административных правонарушениях специализированной организации, на следующей территории обслуживания:</w:t>
      </w:r>
    </w:p>
    <w:p w14:paraId="1B8234EA" w14:textId="77777777" w:rsidR="00484E28" w:rsidRPr="00484E28" w:rsidRDefault="00484E28" w:rsidP="00484E28">
      <w:pPr>
        <w:spacing w:after="0" w:line="240" w:lineRule="auto"/>
        <w:ind w:right="11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4E28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</w:t>
      </w:r>
    </w:p>
    <w:p w14:paraId="6D34B61E" w14:textId="77777777" w:rsidR="00484E28" w:rsidRPr="00484E28" w:rsidRDefault="00484E28" w:rsidP="00484E28">
      <w:pPr>
        <w:spacing w:after="0" w:line="240" w:lineRule="auto"/>
        <w:ind w:right="359" w:firstLine="851"/>
        <w:rPr>
          <w:rFonts w:ascii="Times New Roman" w:eastAsia="Calibri" w:hAnsi="Times New Roman" w:cs="Times New Roman"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sz w:val="28"/>
          <w:szCs w:val="28"/>
        </w:rPr>
        <w:t>(городского округа, муниципального района Запорожской области)</w:t>
      </w:r>
    </w:p>
    <w:p w14:paraId="1A3B972F" w14:textId="77777777" w:rsidR="00484E28" w:rsidRPr="00484E28" w:rsidRDefault="00484E28" w:rsidP="00484E28">
      <w:pPr>
        <w:spacing w:after="0" w:line="240" w:lineRule="auto"/>
        <w:ind w:right="11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B23AA55" w14:textId="77777777" w:rsidR="00484E28" w:rsidRPr="00484E28" w:rsidRDefault="00484E28" w:rsidP="00484E28">
      <w:pPr>
        <w:numPr>
          <w:ilvl w:val="0"/>
          <w:numId w:val="4"/>
        </w:numPr>
        <w:spacing w:after="0" w:line="247" w:lineRule="auto"/>
        <w:ind w:left="0" w:right="240" w:firstLine="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b/>
          <w:sz w:val="28"/>
          <w:szCs w:val="28"/>
        </w:rPr>
        <w:t>Месторасположение специализированной стоянки</w:t>
      </w:r>
    </w:p>
    <w:p w14:paraId="224A6AED" w14:textId="77777777" w:rsidR="00484E28" w:rsidRPr="00484E28" w:rsidRDefault="00484E28" w:rsidP="00484E28">
      <w:pPr>
        <w:spacing w:after="0" w:line="247" w:lineRule="auto"/>
        <w:ind w:left="851" w:right="240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BF4DD3E" w14:textId="77777777" w:rsidR="00484E28" w:rsidRPr="00484E28" w:rsidRDefault="00484E28" w:rsidP="00484E28">
      <w:pPr>
        <w:numPr>
          <w:ilvl w:val="1"/>
          <w:numId w:val="4"/>
        </w:numPr>
        <w:spacing w:after="0" w:line="240" w:lineRule="auto"/>
        <w:ind w:left="0"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sz w:val="28"/>
          <w:szCs w:val="28"/>
        </w:rPr>
        <w:t>Специализированная стоянка</w:t>
      </w:r>
      <w:r w:rsidRPr="00484E28">
        <w:rPr>
          <w:rFonts w:ascii="Times New Roman" w:eastAsia="Times New Roman" w:hAnsi="Times New Roman" w:cs="Times New Roman"/>
          <w:sz w:val="28"/>
          <w:szCs w:val="28"/>
        </w:rPr>
        <w:tab/>
        <w:t xml:space="preserve"> расположена по адресу: </w:t>
      </w:r>
    </w:p>
    <w:p w14:paraId="1BD85085" w14:textId="77777777" w:rsidR="00484E28" w:rsidRPr="00484E28" w:rsidRDefault="00484E28" w:rsidP="00484E28">
      <w:pPr>
        <w:spacing w:after="0" w:line="240" w:lineRule="auto"/>
        <w:ind w:right="1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sz w:val="28"/>
          <w:szCs w:val="28"/>
        </w:rPr>
        <w:t>________________________________, тел. ____________________________</w:t>
      </w:r>
    </w:p>
    <w:p w14:paraId="5495AC3F" w14:textId="77777777" w:rsidR="00484E28" w:rsidRPr="00484E28" w:rsidRDefault="00484E28" w:rsidP="00484E28">
      <w:pPr>
        <w:spacing w:after="0" w:line="247" w:lineRule="auto"/>
        <w:ind w:left="851" w:right="240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CFDD3FE" w14:textId="77777777" w:rsidR="00484E28" w:rsidRPr="00484E28" w:rsidRDefault="00484E28" w:rsidP="00484E28">
      <w:pPr>
        <w:numPr>
          <w:ilvl w:val="0"/>
          <w:numId w:val="4"/>
        </w:numPr>
        <w:spacing w:after="0" w:line="247" w:lineRule="auto"/>
        <w:ind w:right="24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b/>
          <w:sz w:val="28"/>
          <w:szCs w:val="28"/>
        </w:rPr>
        <w:t>Обязанности сторон</w:t>
      </w:r>
    </w:p>
    <w:p w14:paraId="00BA685B" w14:textId="77777777" w:rsidR="00484E28" w:rsidRPr="00484E28" w:rsidRDefault="00484E28" w:rsidP="00484E28">
      <w:pPr>
        <w:spacing w:after="0" w:line="247" w:lineRule="auto"/>
        <w:ind w:right="240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A421D90" w14:textId="77777777" w:rsidR="00484E28" w:rsidRPr="00484E28" w:rsidRDefault="00484E28" w:rsidP="00484E28">
      <w:pPr>
        <w:spacing w:after="0" w:line="247" w:lineRule="auto"/>
        <w:ind w:left="851" w:right="240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574E120" w14:textId="77777777" w:rsidR="00484E28" w:rsidRPr="00484E28" w:rsidRDefault="00484E28" w:rsidP="00484E28">
      <w:pPr>
        <w:numPr>
          <w:ilvl w:val="1"/>
          <w:numId w:val="4"/>
        </w:numPr>
        <w:spacing w:after="0" w:line="240" w:lineRule="auto"/>
        <w:ind w:left="0"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sz w:val="28"/>
          <w:szCs w:val="28"/>
        </w:rPr>
        <w:t>Специализированная организация обязуется:</w:t>
      </w:r>
      <w:r w:rsidRPr="00484E2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7498C19" wp14:editId="7B90658F">
            <wp:extent cx="7620" cy="762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ED565E" w14:textId="77777777" w:rsidR="00484E28" w:rsidRPr="00484E28" w:rsidRDefault="00484E28" w:rsidP="00484E28">
      <w:pPr>
        <w:numPr>
          <w:ilvl w:val="2"/>
          <w:numId w:val="4"/>
        </w:numPr>
        <w:spacing w:after="0" w:line="240" w:lineRule="auto"/>
        <w:ind w:left="0"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sz w:val="28"/>
          <w:szCs w:val="28"/>
        </w:rPr>
        <w:t>Осуществлять деятельность в качестве Специализированной организации в соответствии с требованиями нормативных правовых актов Российской Федерации и Запорожской области.</w:t>
      </w:r>
    </w:p>
    <w:p w14:paraId="1F1705CA" w14:textId="77777777" w:rsidR="00484E28" w:rsidRPr="00484E28" w:rsidRDefault="00484E28" w:rsidP="00484E28">
      <w:pPr>
        <w:numPr>
          <w:ilvl w:val="2"/>
          <w:numId w:val="4"/>
        </w:numPr>
        <w:spacing w:after="0" w:line="240" w:lineRule="auto"/>
        <w:ind w:left="0"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sz w:val="28"/>
          <w:szCs w:val="28"/>
        </w:rPr>
        <w:t>Соблюдать требования к Специализированным организациям и обеспечивать соответствие принадлежащей ей специализированной стоянки требованиям, предусмотренным правовыми актами, регламентирующими деятельность по перемещению на специализированные стоянки, учету, хранению и возврату транспортных средств, задержанных в соответствии со статьей 27.13 Кодекса об административных правонарушениях Российской Федерации.</w:t>
      </w:r>
    </w:p>
    <w:p w14:paraId="5145E9F7" w14:textId="77777777" w:rsidR="00484E28" w:rsidRPr="00484E28" w:rsidRDefault="00484E28" w:rsidP="00484E28">
      <w:pPr>
        <w:spacing w:after="0" w:line="240" w:lineRule="auto"/>
        <w:ind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sz w:val="28"/>
          <w:szCs w:val="28"/>
        </w:rPr>
        <w:t>3.1 3. Обеспечить в доступных для владельцев транспортных средств или лиц, обладающим правом пользования или распоряжения задержанными транспортными средствами, служебных помещениях специализированной стоянки размещение следующей информации:</w:t>
      </w:r>
    </w:p>
    <w:p w14:paraId="022D872F" w14:textId="77777777" w:rsidR="00484E28" w:rsidRPr="00484E28" w:rsidRDefault="00484E28" w:rsidP="00484E28">
      <w:pPr>
        <w:spacing w:after="0" w:line="240" w:lineRule="auto"/>
        <w:ind w:right="115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sz w:val="28"/>
          <w:szCs w:val="28"/>
        </w:rPr>
        <w:t>- полное наименование, адрес места нахождения и номер телефона юридического лица, индивидуального предпринимателя, привлекаемого в качестве Специализированной организации, в ведении которого находится специализированная стоянка;</w:t>
      </w:r>
    </w:p>
    <w:p w14:paraId="27A7B4CC" w14:textId="77777777" w:rsidR="00484E28" w:rsidRPr="00484E28" w:rsidRDefault="00484E28" w:rsidP="00484E28">
      <w:pPr>
        <w:spacing w:after="0" w:line="240" w:lineRule="auto"/>
        <w:ind w:right="115" w:firstLine="851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484E28">
        <w:rPr>
          <w:rFonts w:ascii="Times New Roman" w:eastAsia="Times New Roman" w:hAnsi="Times New Roman" w:cs="Times New Roman"/>
          <w:sz w:val="28"/>
          <w:szCs w:val="28"/>
        </w:rPr>
        <w:t xml:space="preserve">- полный перечень нормативных правовых актов, регламентирующих деятельность специализированных стоянок; </w:t>
      </w:r>
    </w:p>
    <w:p w14:paraId="67CFBBB8" w14:textId="77777777" w:rsidR="00484E28" w:rsidRPr="00484E28" w:rsidRDefault="00484E28" w:rsidP="00484E28">
      <w:pPr>
        <w:spacing w:after="0" w:line="240" w:lineRule="auto"/>
        <w:ind w:right="115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4E2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-</w:t>
      </w:r>
      <w:r w:rsidRPr="00484E28">
        <w:rPr>
          <w:rFonts w:ascii="Times New Roman" w:eastAsia="Times New Roman" w:hAnsi="Times New Roman" w:cs="Times New Roman"/>
          <w:sz w:val="28"/>
          <w:szCs w:val="28"/>
        </w:rPr>
        <w:t xml:space="preserve">копия решения комиссии по проведению конкурсного отбора юридических лиц и индивидуальных предпринимателей, привлекаемых в качестве специализированных организаций для проведения работ по перемещению задержанных транспортных средств на специализированные стоянки, их хранению и возврату на территории ________________________________ </w:t>
      </w:r>
      <w:r w:rsidRPr="00484E28">
        <w:rPr>
          <w:rFonts w:ascii="Times New Roman" w:eastAsia="Times New Roman" w:hAnsi="Times New Roman" w:cs="Times New Roman"/>
        </w:rPr>
        <w:t>(городского округа, муниципального района Запорожской области)</w:t>
      </w:r>
      <w:r w:rsidRPr="00484E28">
        <w:rPr>
          <w:rFonts w:ascii="Times New Roman" w:eastAsia="Times New Roman" w:hAnsi="Times New Roman" w:cs="Times New Roman"/>
          <w:sz w:val="28"/>
          <w:szCs w:val="28"/>
        </w:rPr>
        <w:t>, подтверждающего статус стоянки как специализированной для хранения задержанных транспортных средств;</w:t>
      </w:r>
    </w:p>
    <w:p w14:paraId="276168DF" w14:textId="77777777" w:rsidR="00484E28" w:rsidRPr="00484E28" w:rsidRDefault="00484E28" w:rsidP="00484E28">
      <w:pPr>
        <w:numPr>
          <w:ilvl w:val="0"/>
          <w:numId w:val="5"/>
        </w:numPr>
        <w:spacing w:after="0" w:line="240" w:lineRule="auto"/>
        <w:ind w:left="0"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sz w:val="28"/>
          <w:szCs w:val="28"/>
        </w:rPr>
        <w:t>Порядок функционирования специализированных стоянок для хранения задержанных транспортных средств на территории ______________________________________</w:t>
      </w:r>
      <w:proofErr w:type="gramStart"/>
      <w:r w:rsidRPr="00484E28">
        <w:rPr>
          <w:rFonts w:ascii="Times New Roman" w:eastAsia="Times New Roman" w:hAnsi="Times New Roman" w:cs="Times New Roman"/>
          <w:sz w:val="28"/>
          <w:szCs w:val="28"/>
        </w:rPr>
        <w:t>_</w:t>
      </w:r>
      <w:r w:rsidRPr="00484E28">
        <w:rPr>
          <w:rFonts w:ascii="Times New Roman" w:eastAsia="Times New Roman" w:hAnsi="Times New Roman" w:cs="Times New Roman"/>
        </w:rPr>
        <w:t>(</w:t>
      </w:r>
      <w:proofErr w:type="gramEnd"/>
      <w:r w:rsidRPr="00484E28">
        <w:rPr>
          <w:rFonts w:ascii="Times New Roman" w:eastAsia="Times New Roman" w:hAnsi="Times New Roman" w:cs="Times New Roman"/>
        </w:rPr>
        <w:t>городского округа, муниципального района Запорожской области)</w:t>
      </w:r>
      <w:r w:rsidRPr="00484E28">
        <w:rPr>
          <w:rFonts w:ascii="Times New Roman" w:eastAsia="Calibri" w:hAnsi="Times New Roman" w:cs="Times New Roman"/>
          <w:noProof/>
          <w:sz w:val="28"/>
          <w:szCs w:val="28"/>
        </w:rPr>
        <w:t>,</w:t>
      </w:r>
      <w:r w:rsidRPr="00484E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F01037C" w14:textId="77777777" w:rsidR="00484E28" w:rsidRPr="00484E28" w:rsidRDefault="00484E28" w:rsidP="00484E28">
      <w:pPr>
        <w:numPr>
          <w:ilvl w:val="0"/>
          <w:numId w:val="5"/>
        </w:numPr>
        <w:spacing w:after="0" w:line="240" w:lineRule="auto"/>
        <w:ind w:left="0"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sz w:val="28"/>
          <w:szCs w:val="28"/>
        </w:rPr>
        <w:t>образцы документов, используемых при перемещении, хранении и выдаче задержанных транспортных средств;</w:t>
      </w:r>
    </w:p>
    <w:p w14:paraId="44EF8908" w14:textId="77777777" w:rsidR="00484E28" w:rsidRPr="00484E28" w:rsidRDefault="00484E28" w:rsidP="00484E28">
      <w:pPr>
        <w:numPr>
          <w:ilvl w:val="0"/>
          <w:numId w:val="5"/>
        </w:numPr>
        <w:spacing w:after="0" w:line="240" w:lineRule="auto"/>
        <w:ind w:left="0"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sz w:val="28"/>
          <w:szCs w:val="28"/>
        </w:rPr>
        <w:t>размер платы за перемещение и хранение задержанных транспортных средств, взимаемой на специализированной стоянке;</w:t>
      </w:r>
    </w:p>
    <w:p w14:paraId="3468E1B5" w14:textId="77777777" w:rsidR="00484E28" w:rsidRPr="00484E28" w:rsidRDefault="00484E28" w:rsidP="00484E28">
      <w:pPr>
        <w:numPr>
          <w:ilvl w:val="0"/>
          <w:numId w:val="5"/>
        </w:numPr>
        <w:spacing w:after="0" w:line="240" w:lineRule="auto"/>
        <w:ind w:left="0"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sz w:val="28"/>
          <w:szCs w:val="28"/>
        </w:rPr>
        <w:t>режим работы специализированной стоянки;</w:t>
      </w:r>
    </w:p>
    <w:p w14:paraId="36A7A283" w14:textId="77777777" w:rsidR="00484E28" w:rsidRPr="00484E28" w:rsidRDefault="00484E28" w:rsidP="00484E28">
      <w:pPr>
        <w:numPr>
          <w:ilvl w:val="0"/>
          <w:numId w:val="5"/>
        </w:numPr>
        <w:spacing w:after="0" w:line="240" w:lineRule="auto"/>
        <w:ind w:left="0"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sz w:val="28"/>
          <w:szCs w:val="28"/>
        </w:rPr>
        <w:t>порядок действий владельцев задержанных транспортных средств для их возврата;</w:t>
      </w:r>
    </w:p>
    <w:p w14:paraId="5812598C" w14:textId="77777777" w:rsidR="00484E28" w:rsidRPr="00484E28" w:rsidRDefault="00484E28" w:rsidP="00484E28">
      <w:pPr>
        <w:numPr>
          <w:ilvl w:val="0"/>
          <w:numId w:val="5"/>
        </w:numPr>
        <w:spacing w:after="0" w:line="240" w:lineRule="auto"/>
        <w:ind w:left="0"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sz w:val="28"/>
          <w:szCs w:val="28"/>
        </w:rPr>
        <w:t>номер телефона диспетчера Специализированной организации;</w:t>
      </w:r>
    </w:p>
    <w:p w14:paraId="53024785" w14:textId="77777777" w:rsidR="00484E28" w:rsidRPr="00484E28" w:rsidRDefault="00484E28" w:rsidP="00484E28">
      <w:pPr>
        <w:numPr>
          <w:ilvl w:val="0"/>
          <w:numId w:val="5"/>
        </w:numPr>
        <w:spacing w:after="0" w:line="240" w:lineRule="auto"/>
        <w:ind w:left="0"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адреса и номера телефонов контролирующих организаций; </w:t>
      </w:r>
    </w:p>
    <w:p w14:paraId="197E963B" w14:textId="77777777" w:rsidR="00484E28" w:rsidRPr="00484E28" w:rsidRDefault="00484E28" w:rsidP="00484E28">
      <w:pPr>
        <w:numPr>
          <w:ilvl w:val="0"/>
          <w:numId w:val="5"/>
        </w:numPr>
        <w:spacing w:after="0" w:line="240" w:lineRule="auto"/>
        <w:ind w:left="0"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sz w:val="28"/>
          <w:szCs w:val="28"/>
        </w:rPr>
        <w:t>копию настоящего Договора.</w:t>
      </w:r>
    </w:p>
    <w:p w14:paraId="285611E7" w14:textId="77777777" w:rsidR="00484E28" w:rsidRPr="00484E28" w:rsidRDefault="00484E28" w:rsidP="00484E28">
      <w:pPr>
        <w:spacing w:after="0" w:line="240" w:lineRule="auto"/>
        <w:ind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sz w:val="28"/>
          <w:szCs w:val="28"/>
        </w:rPr>
        <w:t>3.1.4. Круглосуточно производить прием и учет заявок от сотрудников органов внутренних дел, имеющих право принимать решение о применении меры обеспечения производства по административному делу в виде задержания транспортного средства.</w:t>
      </w:r>
    </w:p>
    <w:p w14:paraId="08F994CD" w14:textId="77777777" w:rsidR="00484E28" w:rsidRPr="00484E28" w:rsidRDefault="00484E28" w:rsidP="00484E28">
      <w:pPr>
        <w:spacing w:after="0" w:line="240" w:lineRule="auto"/>
        <w:ind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sz w:val="28"/>
          <w:szCs w:val="28"/>
        </w:rPr>
        <w:t>3.1.5. Круглосуточно производить, прием и учет заявок органов внутренних дел на помещение задержанных транспортных средств на специализированную стоянку.</w:t>
      </w:r>
    </w:p>
    <w:p w14:paraId="69CE33B1" w14:textId="77777777" w:rsidR="00484E28" w:rsidRPr="00484E28" w:rsidRDefault="00484E28" w:rsidP="00484E28">
      <w:pPr>
        <w:spacing w:after="0" w:line="240" w:lineRule="auto"/>
        <w:ind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sz w:val="28"/>
          <w:szCs w:val="28"/>
        </w:rPr>
        <w:t>3.1.6. Вести учет задержанных транспортных средств на специализированной стоянке.</w:t>
      </w:r>
    </w:p>
    <w:p w14:paraId="26A2087C" w14:textId="77777777" w:rsidR="00484E28" w:rsidRPr="00484E28" w:rsidRDefault="00484E28" w:rsidP="00484E28">
      <w:pPr>
        <w:spacing w:after="0" w:line="240" w:lineRule="auto"/>
        <w:ind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sz w:val="28"/>
          <w:szCs w:val="28"/>
        </w:rPr>
        <w:t>3.1.7. Круглосуточно обеспечивать прибытие необходимого количества спецтехники к местам задержания транспортных средств после получения вызова от сотрудников органов внутренних дел. Информировать сотрудников органов внутренних дел о времени прибытия специализированного транспортного средства.</w:t>
      </w:r>
    </w:p>
    <w:p w14:paraId="312C4834" w14:textId="77777777" w:rsidR="00484E28" w:rsidRPr="00484E28" w:rsidRDefault="00484E28" w:rsidP="00484E28">
      <w:pPr>
        <w:spacing w:after="0" w:line="240" w:lineRule="auto"/>
        <w:ind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sz w:val="28"/>
          <w:szCs w:val="28"/>
        </w:rPr>
        <w:t>3.1.8. Размещать на специализированной стоянке исключительно транспортные средства, задержанные на территории обслуживания:</w:t>
      </w:r>
    </w:p>
    <w:p w14:paraId="0ADAAD7D" w14:textId="0F9FFD75" w:rsidR="00484E28" w:rsidRPr="00484E28" w:rsidRDefault="002D0FAD" w:rsidP="00484E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pict w14:anchorId="530C081C">
          <v:group id="Группа 4" o:spid="_x0000_s1028" style="width:474.25pt;height:.95pt;mso-position-horizontal-relative:char;mso-position-vertical-relative:line" coordsize="60228,121">
            <v:shape id="Shape 147863" o:spid="_x0000_s1029" style="position:absolute;width:60228;height:121;visibility:visible;mso-wrap-style:square;v-text-anchor:top" coordsize="6022849,121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" adj="0,,0" path="m,6096r6022849,e" filled="f" strokeweight=".96pt">
              <v:stroke miterlimit="1" joinstyle="miter"/>
              <v:formulas/>
              <v:path arrowok="t" o:connecttype="custom" o:connectlocs="0,0;6,0" o:connectangles="0,0" textboxrect="0,0,6022849,12192"/>
            </v:shape>
            <w10:anchorlock/>
          </v:group>
        </w:pict>
      </w:r>
    </w:p>
    <w:p w14:paraId="023E498A" w14:textId="77777777" w:rsidR="00484E28" w:rsidRPr="00484E28" w:rsidRDefault="00484E28" w:rsidP="00484E28">
      <w:pPr>
        <w:spacing w:after="0" w:line="240" w:lineRule="auto"/>
        <w:ind w:right="359" w:firstLine="851"/>
        <w:jc w:val="both"/>
        <w:rPr>
          <w:rFonts w:ascii="Times New Roman" w:eastAsia="Calibri" w:hAnsi="Times New Roman" w:cs="Times New Roman"/>
        </w:rPr>
      </w:pPr>
      <w:r w:rsidRPr="00484E28">
        <w:rPr>
          <w:rFonts w:ascii="Times New Roman" w:eastAsia="Times New Roman" w:hAnsi="Times New Roman" w:cs="Times New Roman"/>
        </w:rPr>
        <w:t>(городского округа, муниципального района Запорожской области).</w:t>
      </w:r>
    </w:p>
    <w:p w14:paraId="2A97DE4B" w14:textId="77777777" w:rsidR="00484E28" w:rsidRPr="00484E28" w:rsidRDefault="00484E28" w:rsidP="00484E28">
      <w:pPr>
        <w:spacing w:after="0" w:line="240" w:lineRule="auto"/>
        <w:ind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sz w:val="28"/>
          <w:szCs w:val="28"/>
        </w:rPr>
        <w:t>3.1.9. Хранить задержанные транспортные средства на специализированной стоянке таким образом, чтобы исключить утрату или повреждение транспортных средств.</w:t>
      </w:r>
      <w:r w:rsidRPr="00484E2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5C28A96" wp14:editId="734B8A7C">
            <wp:extent cx="15240" cy="30480"/>
            <wp:effectExtent l="0" t="0" r="3810" b="7620"/>
            <wp:docPr id="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" cy="3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37AEB4" w14:textId="77777777" w:rsidR="00484E28" w:rsidRPr="00484E28" w:rsidRDefault="00484E28" w:rsidP="00484E28">
      <w:pPr>
        <w:spacing w:after="0" w:line="240" w:lineRule="auto"/>
        <w:ind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sz w:val="28"/>
          <w:szCs w:val="28"/>
        </w:rPr>
        <w:t>3.1.10. Обеспечить доступ владельца транспортных средств или лица, обладающего правом пользования или распоряжения транспортным средством, к находящемуся на специализированной стоянке задержанному транспортному средству в присутствии работника Специализированной организации.</w:t>
      </w:r>
    </w:p>
    <w:p w14:paraId="3635F680" w14:textId="77777777" w:rsidR="00484E28" w:rsidRPr="00484E28" w:rsidRDefault="00484E28" w:rsidP="00484E28">
      <w:pPr>
        <w:spacing w:after="0" w:line="240" w:lineRule="auto"/>
        <w:ind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sz w:val="28"/>
          <w:szCs w:val="28"/>
        </w:rPr>
        <w:t>3.1.11. Обеспечить необходимое количество персонала для круглосуточной работы по перемещению на специализированную стоянку, учету, хранению и возврату задержанных транспортных средств, а также для урегулирования возможных споров, связанных с нанесением ущерба владельцу транспортного средства.</w:t>
      </w:r>
    </w:p>
    <w:p w14:paraId="4F3E4E70" w14:textId="77777777" w:rsidR="00484E28" w:rsidRPr="00484E28" w:rsidRDefault="00484E28" w:rsidP="00484E28">
      <w:pPr>
        <w:spacing w:after="0" w:line="240" w:lineRule="auto"/>
        <w:ind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sz w:val="28"/>
          <w:szCs w:val="28"/>
        </w:rPr>
        <w:t>3.1.12. Принимать необходимые меры для скорейшего прибытия специализированного транспортного средства к месту нахождения задержанного транспортного средства. Информировать должностное лицо о времени прибытия специализированного транспортного средства.</w:t>
      </w:r>
    </w:p>
    <w:p w14:paraId="2453F289" w14:textId="77777777" w:rsidR="00484E28" w:rsidRPr="00484E28" w:rsidRDefault="00484E28" w:rsidP="00484E28">
      <w:pPr>
        <w:spacing w:after="0" w:line="240" w:lineRule="auto"/>
        <w:ind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sz w:val="28"/>
          <w:szCs w:val="28"/>
        </w:rPr>
        <w:t>3.1.13. Производить возврат задержанного транспортного средства владельцу (представителю владельца) на основании письменного разрешения, выданного уполномоченным должностным лицом органа внутренних дел.</w:t>
      </w:r>
    </w:p>
    <w:p w14:paraId="438C2F10" w14:textId="77777777" w:rsidR="00484E28" w:rsidRPr="00484E28" w:rsidRDefault="00484E28" w:rsidP="00484E28">
      <w:pPr>
        <w:spacing w:after="0" w:line="240" w:lineRule="auto"/>
        <w:ind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sz w:val="28"/>
          <w:szCs w:val="28"/>
        </w:rPr>
        <w:t>3.2. Уполномоченный орган обязуется:</w:t>
      </w:r>
    </w:p>
    <w:p w14:paraId="73F6429D" w14:textId="77777777" w:rsidR="00484E28" w:rsidRPr="00484E28" w:rsidRDefault="00484E28" w:rsidP="00484E28">
      <w:pPr>
        <w:spacing w:after="0" w:line="240" w:lineRule="auto"/>
        <w:ind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sz w:val="28"/>
          <w:szCs w:val="28"/>
        </w:rPr>
        <w:t>3.2.1. Оказывать содействие по осуществлению контроля деятельности Специализированной организации.</w:t>
      </w:r>
    </w:p>
    <w:p w14:paraId="49667E04" w14:textId="77777777" w:rsidR="00484E28" w:rsidRPr="00484E28" w:rsidRDefault="00484E28" w:rsidP="00484E28">
      <w:pPr>
        <w:spacing w:after="0" w:line="240" w:lineRule="auto"/>
        <w:ind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sz w:val="28"/>
          <w:szCs w:val="28"/>
        </w:rPr>
        <w:lastRenderedPageBreak/>
        <w:t>3.2.2. Фиксировать нарушения, выявленные при проведении в соответствии с п. 3.2.3 настоящего договора проверок деятельности Уполномоченной организации, в соответствующем акте проверки.</w:t>
      </w:r>
    </w:p>
    <w:p w14:paraId="7BFD3864" w14:textId="77777777" w:rsidR="00484E28" w:rsidRPr="00484E28" w:rsidRDefault="00484E28" w:rsidP="00484E28">
      <w:pPr>
        <w:spacing w:after="0" w:line="240" w:lineRule="auto"/>
        <w:ind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sz w:val="28"/>
          <w:szCs w:val="28"/>
        </w:rPr>
        <w:t>3.2.3. Проводить проверку деятельности специализированной организации при рассмотрении обращений граждан и юридических лиц по вопросам осуществления деятельности Специализированной организации в рамках настоящего Договора.</w:t>
      </w:r>
    </w:p>
    <w:p w14:paraId="3C694578" w14:textId="77777777" w:rsidR="00484E28" w:rsidRPr="00484E28" w:rsidRDefault="00484E28" w:rsidP="00484E28">
      <w:pPr>
        <w:spacing w:after="0" w:line="240" w:lineRule="auto"/>
        <w:ind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sz w:val="28"/>
          <w:szCs w:val="28"/>
        </w:rPr>
        <w:t>3.2.4. Оказывать Специализированной организации необходимую информационно-консультационную помощь с целью наилучшего исполнения ею принятых на себя обязательств.</w:t>
      </w:r>
    </w:p>
    <w:p w14:paraId="2D9AF139" w14:textId="77777777" w:rsidR="00484E28" w:rsidRPr="00484E28" w:rsidRDefault="00484E28" w:rsidP="00484E28">
      <w:pPr>
        <w:spacing w:after="0" w:line="240" w:lineRule="auto"/>
        <w:ind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sz w:val="28"/>
          <w:szCs w:val="28"/>
        </w:rPr>
        <w:t>3.3. Уполномоченный орган вправе:</w:t>
      </w:r>
    </w:p>
    <w:p w14:paraId="2C24EF60" w14:textId="77777777" w:rsidR="00484E28" w:rsidRPr="00484E28" w:rsidRDefault="00484E28" w:rsidP="00484E28">
      <w:pPr>
        <w:spacing w:after="0" w:line="240" w:lineRule="auto"/>
        <w:ind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sz w:val="28"/>
          <w:szCs w:val="28"/>
        </w:rPr>
        <w:t>3.3.1. Вносить изменения в настоящий договор в случае изменения требований действующего законодательства Российской Федерации и законодательства Запорожской области.</w:t>
      </w:r>
    </w:p>
    <w:p w14:paraId="1FFFFD49" w14:textId="77777777" w:rsidR="00484E28" w:rsidRPr="00484E28" w:rsidRDefault="00484E28" w:rsidP="00484E28">
      <w:pPr>
        <w:spacing w:after="0" w:line="240" w:lineRule="auto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sz w:val="28"/>
          <w:szCs w:val="28"/>
        </w:rPr>
        <w:t>3.3.2. В одностороннем порядке расторгнуть настоящий Договор на основании п. 5.3 настоящего Договора.</w:t>
      </w:r>
    </w:p>
    <w:p w14:paraId="3AA490F8" w14:textId="77777777" w:rsidR="00484E28" w:rsidRPr="00484E28" w:rsidRDefault="00484E28" w:rsidP="00484E28">
      <w:pPr>
        <w:spacing w:after="0" w:line="240" w:lineRule="auto"/>
        <w:ind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65A3D74" w14:textId="77777777" w:rsidR="00484E28" w:rsidRPr="00484E28" w:rsidRDefault="00484E28" w:rsidP="00484E28">
      <w:pPr>
        <w:numPr>
          <w:ilvl w:val="0"/>
          <w:numId w:val="4"/>
        </w:numPr>
        <w:spacing w:after="0" w:line="247" w:lineRule="auto"/>
        <w:ind w:right="192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b/>
          <w:sz w:val="28"/>
          <w:szCs w:val="28"/>
        </w:rPr>
        <w:t>Ответственность сторон</w:t>
      </w:r>
    </w:p>
    <w:p w14:paraId="5EF4704B" w14:textId="77777777" w:rsidR="00484E28" w:rsidRPr="00484E28" w:rsidRDefault="00484E28" w:rsidP="00484E28">
      <w:pPr>
        <w:spacing w:after="0" w:line="247" w:lineRule="auto"/>
        <w:ind w:left="461" w:right="192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14:paraId="6284CF53" w14:textId="77777777" w:rsidR="00484E28" w:rsidRPr="00484E28" w:rsidRDefault="00484E28" w:rsidP="00484E28">
      <w:pPr>
        <w:spacing w:after="0" w:line="254" w:lineRule="auto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sz w:val="28"/>
          <w:szCs w:val="28"/>
        </w:rPr>
        <w:t>4.1. За неисполнение обязательств по Договору Стороны несут ответственность в соответствии с действующим законодательством Российской Федерации, законодательством Запорожской области и настоящим Договором.</w:t>
      </w:r>
    </w:p>
    <w:p w14:paraId="1C129A71" w14:textId="77777777" w:rsidR="00484E28" w:rsidRPr="00484E28" w:rsidRDefault="00484E28" w:rsidP="00484E28">
      <w:pPr>
        <w:spacing w:after="0" w:line="254" w:lineRule="auto"/>
        <w:ind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0BB9B20" w14:textId="77777777" w:rsidR="00484E28" w:rsidRPr="00484E28" w:rsidRDefault="00484E28" w:rsidP="00484E28">
      <w:pPr>
        <w:spacing w:after="0" w:line="247" w:lineRule="auto"/>
        <w:ind w:left="851" w:right="115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b/>
          <w:sz w:val="28"/>
          <w:szCs w:val="28"/>
        </w:rPr>
        <w:t>5.Обстоятельства неопределенной силы</w:t>
      </w:r>
    </w:p>
    <w:p w14:paraId="083AC556" w14:textId="77777777" w:rsidR="00484E28" w:rsidRPr="00484E28" w:rsidRDefault="00484E28" w:rsidP="00484E28">
      <w:pPr>
        <w:spacing w:after="0" w:line="247" w:lineRule="auto"/>
        <w:ind w:left="851" w:right="115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1B13C3F" w14:textId="77777777" w:rsidR="00484E28" w:rsidRPr="00484E28" w:rsidRDefault="00484E28" w:rsidP="00484E28">
      <w:pPr>
        <w:spacing w:after="0" w:line="242" w:lineRule="auto"/>
        <w:ind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sz w:val="28"/>
          <w:szCs w:val="28"/>
        </w:rPr>
        <w:t>5.1. Стороны освобождаются от ответственности. за неисполнение или ненадлежащее исполнение своих обязательств по настоящему Договору в случае действия обстоятельств непреодолимой силы.</w:t>
      </w:r>
    </w:p>
    <w:p w14:paraId="17612C15" w14:textId="77777777" w:rsidR="00484E28" w:rsidRPr="00484E28" w:rsidRDefault="00484E28" w:rsidP="00484E28">
      <w:pPr>
        <w:spacing w:after="0" w:line="242" w:lineRule="auto"/>
        <w:ind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sz w:val="28"/>
          <w:szCs w:val="28"/>
        </w:rPr>
        <w:t>5.</w:t>
      </w:r>
      <w:proofErr w:type="gramStart"/>
      <w:r w:rsidRPr="00484E28">
        <w:rPr>
          <w:rFonts w:ascii="Times New Roman" w:eastAsia="Times New Roman" w:hAnsi="Times New Roman" w:cs="Times New Roman"/>
          <w:sz w:val="28"/>
          <w:szCs w:val="28"/>
        </w:rPr>
        <w:t>2.Наступление</w:t>
      </w:r>
      <w:proofErr w:type="gramEnd"/>
      <w:r w:rsidRPr="00484E28">
        <w:rPr>
          <w:rFonts w:ascii="Times New Roman" w:eastAsia="Times New Roman" w:hAnsi="Times New Roman" w:cs="Times New Roman"/>
          <w:sz w:val="28"/>
          <w:szCs w:val="28"/>
        </w:rPr>
        <w:t xml:space="preserve"> обстоятельств непреодолимой силы продлевает срок исполнения договорных обязательств на период, который в целом соответствует сроку действия наступившего обстоятельства и разумному сроку для его устранения.</w:t>
      </w:r>
    </w:p>
    <w:p w14:paraId="05E4EA63" w14:textId="77777777" w:rsidR="00484E28" w:rsidRPr="00484E28" w:rsidRDefault="00484E28" w:rsidP="00484E28">
      <w:pPr>
        <w:spacing w:after="0" w:line="242" w:lineRule="auto"/>
        <w:ind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sz w:val="28"/>
          <w:szCs w:val="28"/>
        </w:rPr>
        <w:t>5.3.В случае если обстоятельства, предусмотренные настоящей статьей, длятся более трех месяцев, Стороны совместно определят дальнейшую юридическую судьбу настоящего Договора.</w:t>
      </w:r>
    </w:p>
    <w:p w14:paraId="3A0099C1" w14:textId="77777777" w:rsidR="00484E28" w:rsidRPr="00484E28" w:rsidRDefault="00484E28" w:rsidP="00484E28">
      <w:pPr>
        <w:spacing w:after="0" w:line="242" w:lineRule="auto"/>
        <w:ind w:left="851" w:right="11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4174705" w14:textId="77777777" w:rsidR="00484E28" w:rsidRPr="00484E28" w:rsidRDefault="00484E28" w:rsidP="00484E28">
      <w:pPr>
        <w:spacing w:after="0" w:line="247" w:lineRule="auto"/>
        <w:ind w:left="461" w:right="115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b/>
          <w:sz w:val="28"/>
          <w:szCs w:val="28"/>
        </w:rPr>
        <w:t>6.Заключительные положения</w:t>
      </w:r>
    </w:p>
    <w:p w14:paraId="4C0C76B6" w14:textId="77777777" w:rsidR="00484E28" w:rsidRPr="00484E28" w:rsidRDefault="00484E28" w:rsidP="00484E28">
      <w:pPr>
        <w:spacing w:after="0" w:line="247" w:lineRule="auto"/>
        <w:ind w:left="851" w:right="115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533138A" w14:textId="77777777" w:rsidR="00484E28" w:rsidRPr="00484E28" w:rsidRDefault="00484E28" w:rsidP="00484E28">
      <w:pPr>
        <w:spacing w:after="0" w:line="240" w:lineRule="auto"/>
        <w:ind w:right="119" w:firstLine="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sz w:val="28"/>
          <w:szCs w:val="28"/>
        </w:rPr>
        <w:t>6.</w:t>
      </w:r>
      <w:proofErr w:type="gramStart"/>
      <w:r w:rsidRPr="00484E28">
        <w:rPr>
          <w:rFonts w:ascii="Times New Roman" w:eastAsia="Times New Roman" w:hAnsi="Times New Roman" w:cs="Times New Roman"/>
          <w:sz w:val="28"/>
          <w:szCs w:val="28"/>
        </w:rPr>
        <w:t>1.Настоящий</w:t>
      </w:r>
      <w:proofErr w:type="gramEnd"/>
      <w:r w:rsidRPr="00484E28">
        <w:rPr>
          <w:rFonts w:ascii="Times New Roman" w:eastAsia="Times New Roman" w:hAnsi="Times New Roman" w:cs="Times New Roman"/>
          <w:sz w:val="28"/>
          <w:szCs w:val="28"/>
        </w:rPr>
        <w:t xml:space="preserve"> Договор заключается сроком на 5 лет.</w:t>
      </w:r>
    </w:p>
    <w:p w14:paraId="63814C6E" w14:textId="77777777" w:rsidR="00484E28" w:rsidRPr="00484E28" w:rsidRDefault="00484E28" w:rsidP="00484E28">
      <w:pPr>
        <w:spacing w:after="0" w:line="240" w:lineRule="auto"/>
        <w:ind w:right="119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sz w:val="28"/>
          <w:szCs w:val="28"/>
        </w:rPr>
        <w:t>6.</w:t>
      </w:r>
      <w:proofErr w:type="gramStart"/>
      <w:r w:rsidRPr="00484E28">
        <w:rPr>
          <w:rFonts w:ascii="Times New Roman" w:eastAsia="Times New Roman" w:hAnsi="Times New Roman" w:cs="Times New Roman"/>
          <w:sz w:val="28"/>
          <w:szCs w:val="28"/>
        </w:rPr>
        <w:t>2.Споры</w:t>
      </w:r>
      <w:proofErr w:type="gramEnd"/>
      <w:r w:rsidRPr="00484E28">
        <w:rPr>
          <w:rFonts w:ascii="Times New Roman" w:eastAsia="Times New Roman" w:hAnsi="Times New Roman" w:cs="Times New Roman"/>
          <w:sz w:val="28"/>
          <w:szCs w:val="28"/>
        </w:rPr>
        <w:t xml:space="preserve"> и разногласия, возникающие из настоящего Договора или в связи с ним, будут решаться путем переговоров. В случае несогласия сторон спор передается на рассмотрение в Арбитражный суд Запорожской области.</w:t>
      </w:r>
    </w:p>
    <w:p w14:paraId="725DF3BF" w14:textId="77777777" w:rsidR="00484E28" w:rsidRPr="00484E28" w:rsidRDefault="00484E28" w:rsidP="00484E28">
      <w:pPr>
        <w:spacing w:after="0" w:line="240" w:lineRule="auto"/>
        <w:ind w:right="119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sz w:val="28"/>
          <w:szCs w:val="28"/>
        </w:rPr>
        <w:lastRenderedPageBreak/>
        <w:t>6.</w:t>
      </w:r>
      <w:proofErr w:type="gramStart"/>
      <w:r w:rsidRPr="00484E28">
        <w:rPr>
          <w:rFonts w:ascii="Times New Roman" w:eastAsia="Times New Roman" w:hAnsi="Times New Roman" w:cs="Times New Roman"/>
          <w:sz w:val="28"/>
          <w:szCs w:val="28"/>
        </w:rPr>
        <w:t>3.Прекращение</w:t>
      </w:r>
      <w:proofErr w:type="gramEnd"/>
      <w:r w:rsidRPr="00484E28">
        <w:rPr>
          <w:rFonts w:ascii="Times New Roman" w:eastAsia="Times New Roman" w:hAnsi="Times New Roman" w:cs="Times New Roman"/>
          <w:sz w:val="28"/>
          <w:szCs w:val="28"/>
        </w:rPr>
        <w:t>, приостановление действия договора по осуществлению деятельности по перемещению, хранению, возврату задержанных транспортных средств на территории Запорожской области возможно в случаях:</w:t>
      </w:r>
    </w:p>
    <w:p w14:paraId="195CD3C9" w14:textId="77777777" w:rsidR="00484E28" w:rsidRPr="00484E28" w:rsidRDefault="00484E28" w:rsidP="00484E28">
      <w:pPr>
        <w:tabs>
          <w:tab w:val="left" w:pos="1560"/>
        </w:tabs>
        <w:spacing w:after="0" w:line="240" w:lineRule="auto"/>
        <w:ind w:right="119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4E28">
        <w:rPr>
          <w:rFonts w:ascii="Times New Roman" w:eastAsia="Calibri" w:hAnsi="Times New Roman" w:cs="Times New Roman"/>
          <w:sz w:val="28"/>
          <w:szCs w:val="28"/>
        </w:rPr>
        <w:t>6.3.</w:t>
      </w:r>
      <w:proofErr w:type="gramStart"/>
      <w:r w:rsidRPr="00484E28">
        <w:rPr>
          <w:rFonts w:ascii="Times New Roman" w:eastAsia="Calibri" w:hAnsi="Times New Roman" w:cs="Times New Roman"/>
          <w:sz w:val="28"/>
          <w:szCs w:val="28"/>
        </w:rPr>
        <w:t>1.Обращения</w:t>
      </w:r>
      <w:proofErr w:type="gramEnd"/>
      <w:r w:rsidRPr="00484E28">
        <w:rPr>
          <w:rFonts w:ascii="Times New Roman" w:eastAsia="Calibri" w:hAnsi="Times New Roman" w:cs="Times New Roman"/>
          <w:sz w:val="28"/>
          <w:szCs w:val="28"/>
        </w:rPr>
        <w:t xml:space="preserve"> юридического лица, индивидуального предпринимателя, с которым заключен данный договор, к Министерству с заявлением о прекращении действия договора.</w:t>
      </w:r>
    </w:p>
    <w:p w14:paraId="193580FE" w14:textId="77777777" w:rsidR="00484E28" w:rsidRPr="00484E28" w:rsidRDefault="00484E28" w:rsidP="00484E28">
      <w:pPr>
        <w:tabs>
          <w:tab w:val="left" w:pos="1276"/>
          <w:tab w:val="left" w:pos="1701"/>
        </w:tabs>
        <w:spacing w:after="0" w:line="240" w:lineRule="auto"/>
        <w:ind w:right="119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sz w:val="28"/>
          <w:szCs w:val="28"/>
        </w:rPr>
        <w:t>6.3.</w:t>
      </w:r>
      <w:proofErr w:type="gramStart"/>
      <w:r w:rsidRPr="00484E28">
        <w:rPr>
          <w:rFonts w:ascii="Times New Roman" w:eastAsia="Times New Roman" w:hAnsi="Times New Roman" w:cs="Times New Roman"/>
          <w:sz w:val="28"/>
          <w:szCs w:val="28"/>
        </w:rPr>
        <w:t>2.По</w:t>
      </w:r>
      <w:proofErr w:type="gramEnd"/>
      <w:r w:rsidRPr="00484E28">
        <w:rPr>
          <w:rFonts w:ascii="Times New Roman" w:eastAsia="Times New Roman" w:hAnsi="Times New Roman" w:cs="Times New Roman"/>
          <w:sz w:val="28"/>
          <w:szCs w:val="28"/>
        </w:rPr>
        <w:t xml:space="preserve"> инициативе Уполномоченного исполнительного органа государственной власти Запорожской области, заключившего договор, при наличии хотя бы одного из следующих обстоятельств:</w:t>
      </w:r>
    </w:p>
    <w:p w14:paraId="34A241E1" w14:textId="77777777" w:rsidR="00484E28" w:rsidRPr="00484E28" w:rsidRDefault="00484E28" w:rsidP="00484E28">
      <w:pPr>
        <w:widowControl w:val="0"/>
        <w:autoSpaceDE w:val="0"/>
        <w:autoSpaceDN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E2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письменное уведомление хозяйствующего субъекта о прекращении выполнения условий Договора в связи с невозможностью выполнения обязательств по Договору, направленное в адрес Уполномоченного исполнительного органа государственной власти Запорожской области не позднее чем за 30 календарных дней до намерения прекращения условий Договора;</w:t>
      </w:r>
    </w:p>
    <w:p w14:paraId="4FC611A8" w14:textId="77777777" w:rsidR="00484E28" w:rsidRPr="00484E28" w:rsidRDefault="00484E28" w:rsidP="00484E28">
      <w:pPr>
        <w:widowControl w:val="0"/>
        <w:autoSpaceDE w:val="0"/>
        <w:autoSpaceDN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E2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письменное уведомление Уполномоченного исполнительного органа государственной власти Запорожской области о прекращении выполнения условий Договора в связи с отсутствием дальнейшей необходимости выполнения условий по Договору, направленное в адрес хозяйствующего субъекта не позднее чем за 10 календарных дней до намерения прекращения условий Договора;</w:t>
      </w:r>
    </w:p>
    <w:p w14:paraId="7CA0275B" w14:textId="77777777" w:rsidR="00484E28" w:rsidRPr="00484E28" w:rsidRDefault="00484E28" w:rsidP="00484E28">
      <w:pPr>
        <w:widowControl w:val="0"/>
        <w:autoSpaceDE w:val="0"/>
        <w:autoSpaceDN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E28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невыполнение хозяйствующим субъектом условий и обязательств по Договору;</w:t>
      </w:r>
    </w:p>
    <w:p w14:paraId="2712B948" w14:textId="77777777" w:rsidR="00484E28" w:rsidRPr="00484E28" w:rsidRDefault="00484E28" w:rsidP="00484E28">
      <w:pPr>
        <w:widowControl w:val="0"/>
        <w:autoSpaceDE w:val="0"/>
        <w:autoSpaceDN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E2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письменное соглашение между Уполномоченным исполнительным органом государственной власти Запорожской области и хозяйствующим субъектом о прекращении действия Договора.</w:t>
      </w:r>
    </w:p>
    <w:p w14:paraId="145AD64D" w14:textId="77777777" w:rsidR="00484E28" w:rsidRPr="00484E28" w:rsidRDefault="00484E28" w:rsidP="00484E28">
      <w:pPr>
        <w:spacing w:after="0" w:line="240" w:lineRule="auto"/>
        <w:ind w:right="-1" w:firstLine="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4E28">
        <w:rPr>
          <w:rFonts w:ascii="Times New Roman" w:eastAsia="Calibri" w:hAnsi="Times New Roman" w:cs="Times New Roman"/>
          <w:sz w:val="28"/>
          <w:szCs w:val="28"/>
        </w:rPr>
        <w:t>6.4.В случае, предусмотренном подпунктом 6.3.1 пункта 6.3 раздела 6 настоящего договора, действие договора прекращается по истечении тридцати дней со дня поступления заявления о прекращении действия данного договора организатору открытого конкурса. До истечения указанного срока юридическое лицо, индивидуальный предприниматель, обратившиеся с таким заявлением, обязаны осуществлять деятельность, предусмотренную данным договором.</w:t>
      </w:r>
    </w:p>
    <w:p w14:paraId="7BDC04F6" w14:textId="77777777" w:rsidR="00484E28" w:rsidRPr="00484E28" w:rsidRDefault="00484E28" w:rsidP="00484E28">
      <w:pPr>
        <w:spacing w:after="0" w:line="240" w:lineRule="auto"/>
        <w:ind w:right="119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4E28">
        <w:rPr>
          <w:rFonts w:ascii="Times New Roman" w:eastAsia="Calibri" w:hAnsi="Times New Roman" w:cs="Times New Roman"/>
          <w:sz w:val="28"/>
          <w:szCs w:val="28"/>
        </w:rPr>
        <w:t>6.4.1Действие настоящего договора прекращается со дня прекращения действия договора по осуществлению деятельности по перемещению, хранению, возврату задержанных транспортных средств на территории Запорожской области.</w:t>
      </w:r>
    </w:p>
    <w:p w14:paraId="42B74C06" w14:textId="77777777" w:rsidR="00484E28" w:rsidRPr="00484E28" w:rsidRDefault="00484E28" w:rsidP="00484E28">
      <w:pPr>
        <w:spacing w:after="0" w:line="240" w:lineRule="auto"/>
        <w:ind w:right="119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sz w:val="28"/>
          <w:szCs w:val="28"/>
        </w:rPr>
        <w:t>6.4.2.В случае принятия решения о прекращении договора Уполномоченный исполнительный орган государственной власти Запорожской области в течение 5 рабочих дней со дня его принятия уведомляет органы, должностные лица которых уполномочены в соответствии со статьей 27.13 Кодекса Российской Федерации об административных правонарушениях принимать решения о задержании транспортных средств, и размещает в информационно-</w:t>
      </w:r>
      <w:r w:rsidRPr="00484E28">
        <w:rPr>
          <w:rFonts w:ascii="Times New Roman" w:eastAsia="Times New Roman" w:hAnsi="Times New Roman" w:cs="Times New Roman"/>
          <w:sz w:val="28"/>
          <w:szCs w:val="28"/>
        </w:rPr>
        <w:lastRenderedPageBreak/>
        <w:t>телекоммуникационной сети "Интернет" на официальном сайте Уполномоченного исполнительного органа государственной власти Запорожской области информацию о принятии решения.</w:t>
      </w:r>
    </w:p>
    <w:p w14:paraId="0CEC695C" w14:textId="77777777" w:rsidR="00484E28" w:rsidRPr="00484E28" w:rsidRDefault="00484E28" w:rsidP="00484E28">
      <w:pPr>
        <w:spacing w:after="0" w:line="240" w:lineRule="auto"/>
        <w:ind w:right="119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sz w:val="28"/>
          <w:szCs w:val="28"/>
        </w:rPr>
        <w:t>6.4.</w:t>
      </w:r>
      <w:proofErr w:type="gramStart"/>
      <w:r w:rsidRPr="00484E28">
        <w:rPr>
          <w:rFonts w:ascii="Times New Roman" w:eastAsia="Times New Roman" w:hAnsi="Times New Roman" w:cs="Times New Roman"/>
          <w:sz w:val="28"/>
          <w:szCs w:val="28"/>
        </w:rPr>
        <w:t>3.Любые</w:t>
      </w:r>
      <w:proofErr w:type="gramEnd"/>
      <w:r w:rsidRPr="00484E28">
        <w:rPr>
          <w:rFonts w:ascii="Times New Roman" w:eastAsia="Times New Roman" w:hAnsi="Times New Roman" w:cs="Times New Roman"/>
          <w:sz w:val="28"/>
          <w:szCs w:val="28"/>
        </w:rPr>
        <w:t xml:space="preserve"> изменения и дополнения к настоящему Договору действительны, только если они заключены в письменной форме путем составления одного документа, подписанного уполномоченными представителями двух Сторон.</w:t>
      </w:r>
    </w:p>
    <w:p w14:paraId="6492A677" w14:textId="77777777" w:rsidR="00484E28" w:rsidRPr="00484E28" w:rsidRDefault="00484E28" w:rsidP="00484E28">
      <w:pPr>
        <w:spacing w:after="0" w:line="240" w:lineRule="auto"/>
        <w:ind w:right="119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sz w:val="28"/>
          <w:szCs w:val="28"/>
        </w:rPr>
        <w:t>6.4.</w:t>
      </w:r>
      <w:proofErr w:type="gramStart"/>
      <w:r w:rsidRPr="00484E28">
        <w:rPr>
          <w:rFonts w:ascii="Times New Roman" w:eastAsia="Times New Roman" w:hAnsi="Times New Roman" w:cs="Times New Roman"/>
          <w:sz w:val="28"/>
          <w:szCs w:val="28"/>
        </w:rPr>
        <w:t>4.Любые</w:t>
      </w:r>
      <w:proofErr w:type="gramEnd"/>
      <w:r w:rsidRPr="00484E28">
        <w:rPr>
          <w:rFonts w:ascii="Times New Roman" w:eastAsia="Times New Roman" w:hAnsi="Times New Roman" w:cs="Times New Roman"/>
          <w:sz w:val="28"/>
          <w:szCs w:val="28"/>
        </w:rPr>
        <w:t xml:space="preserve"> дополнения, протоколы, приложения к настоящему Договору становятся его неотъемлемыми частями с момента их подписания уполномоченными представителями Сторон.</w:t>
      </w:r>
    </w:p>
    <w:p w14:paraId="69091E56" w14:textId="77777777" w:rsidR="00484E28" w:rsidRPr="00484E28" w:rsidRDefault="00484E28" w:rsidP="00484E28">
      <w:pPr>
        <w:spacing w:after="0" w:line="240" w:lineRule="auto"/>
        <w:ind w:right="119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sz w:val="28"/>
          <w:szCs w:val="28"/>
        </w:rPr>
        <w:t>6.</w:t>
      </w:r>
      <w:proofErr w:type="gramStart"/>
      <w:r w:rsidRPr="00484E28">
        <w:rPr>
          <w:rFonts w:ascii="Times New Roman" w:eastAsia="Times New Roman" w:hAnsi="Times New Roman" w:cs="Times New Roman"/>
          <w:sz w:val="28"/>
          <w:szCs w:val="28"/>
        </w:rPr>
        <w:t>5.Во</w:t>
      </w:r>
      <w:proofErr w:type="gramEnd"/>
      <w:r w:rsidRPr="00484E28">
        <w:rPr>
          <w:rFonts w:ascii="Times New Roman" w:eastAsia="Times New Roman" w:hAnsi="Times New Roman" w:cs="Times New Roman"/>
          <w:sz w:val="28"/>
          <w:szCs w:val="28"/>
        </w:rPr>
        <w:t xml:space="preserve"> всем, что не оговорено в настоящем Договоре, Стороны руководствуются законодательством Российской Федерации.</w:t>
      </w:r>
    </w:p>
    <w:p w14:paraId="1DDDB3CB" w14:textId="77777777" w:rsidR="00484E28" w:rsidRPr="00484E28" w:rsidRDefault="00484E28" w:rsidP="00484E28">
      <w:pPr>
        <w:spacing w:after="0" w:line="240" w:lineRule="auto"/>
        <w:ind w:right="119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sz w:val="28"/>
          <w:szCs w:val="28"/>
        </w:rPr>
        <w:t>6.5.</w:t>
      </w:r>
      <w:proofErr w:type="gramStart"/>
      <w:r w:rsidRPr="00484E28">
        <w:rPr>
          <w:rFonts w:ascii="Times New Roman" w:eastAsia="Times New Roman" w:hAnsi="Times New Roman" w:cs="Times New Roman"/>
          <w:sz w:val="28"/>
          <w:szCs w:val="28"/>
        </w:rPr>
        <w:t>1.При</w:t>
      </w:r>
      <w:proofErr w:type="gramEnd"/>
      <w:r w:rsidRPr="00484E28">
        <w:rPr>
          <w:rFonts w:ascii="Times New Roman" w:eastAsia="Times New Roman" w:hAnsi="Times New Roman" w:cs="Times New Roman"/>
          <w:sz w:val="28"/>
          <w:szCs w:val="28"/>
        </w:rPr>
        <w:t xml:space="preserve"> изменении наименования, адреса, адреса электронной почты, банковских реквизитов, а также при реорганизации Стороны информируют друг друга в письменной форме в десятидневный срок.</w:t>
      </w:r>
    </w:p>
    <w:p w14:paraId="5D473176" w14:textId="77777777" w:rsidR="00484E28" w:rsidRPr="00484E28" w:rsidRDefault="00484E28" w:rsidP="00484E28">
      <w:pPr>
        <w:spacing w:after="0" w:line="240" w:lineRule="auto"/>
        <w:ind w:right="119" w:firstLine="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sz w:val="28"/>
          <w:szCs w:val="28"/>
        </w:rPr>
        <w:t>6.</w:t>
      </w:r>
      <w:proofErr w:type="gramStart"/>
      <w:r w:rsidRPr="00484E28">
        <w:rPr>
          <w:rFonts w:ascii="Times New Roman" w:eastAsia="Times New Roman" w:hAnsi="Times New Roman" w:cs="Times New Roman"/>
          <w:sz w:val="28"/>
          <w:szCs w:val="28"/>
        </w:rPr>
        <w:t>6.Настоящий</w:t>
      </w:r>
      <w:proofErr w:type="gramEnd"/>
      <w:r w:rsidRPr="00484E28">
        <w:rPr>
          <w:rFonts w:ascii="Times New Roman" w:eastAsia="Times New Roman" w:hAnsi="Times New Roman" w:cs="Times New Roman"/>
          <w:sz w:val="28"/>
          <w:szCs w:val="28"/>
        </w:rPr>
        <w:t xml:space="preserve"> Договор составлен в двух экземплярах, имеющих одинаковую юридическую силу, один из которых находится у Специализированной организации, второй — у Уполномоченного органа.</w:t>
      </w:r>
    </w:p>
    <w:p w14:paraId="0F4156FC" w14:textId="77777777" w:rsidR="00484E28" w:rsidRPr="00484E28" w:rsidRDefault="00484E28" w:rsidP="00484E28">
      <w:pPr>
        <w:spacing w:after="0" w:line="240" w:lineRule="auto"/>
        <w:ind w:left="851" w:right="11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8B2B03A" w14:textId="77777777" w:rsidR="00484E28" w:rsidRPr="00484E28" w:rsidRDefault="00484E28" w:rsidP="00484E28">
      <w:pPr>
        <w:spacing w:after="0" w:line="240" w:lineRule="auto"/>
        <w:ind w:left="461" w:right="115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b/>
          <w:sz w:val="28"/>
          <w:szCs w:val="28"/>
        </w:rPr>
        <w:t>7.Юридические адреса и реквизиты сторон</w:t>
      </w:r>
      <w:r w:rsidRPr="00484E28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340CA9C3" wp14:editId="64D97B46">
            <wp:extent cx="38100" cy="30480"/>
            <wp:effectExtent l="0" t="0" r="0" b="762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3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1F8121" w14:textId="77777777" w:rsidR="00484E28" w:rsidRPr="00484E28" w:rsidRDefault="00484E28" w:rsidP="00484E28">
      <w:pPr>
        <w:spacing w:after="0" w:line="240" w:lineRule="auto"/>
        <w:ind w:left="851" w:right="115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5A9A396" w14:textId="77777777" w:rsidR="00484E28" w:rsidRPr="00484E28" w:rsidRDefault="00484E28" w:rsidP="00484E2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sz w:val="28"/>
          <w:szCs w:val="28"/>
        </w:rPr>
        <w:tab/>
        <w:t>Уполномоченный орган:</w:t>
      </w:r>
      <w:r w:rsidRPr="00484E28">
        <w:rPr>
          <w:rFonts w:ascii="Times New Roman" w:eastAsia="Times New Roman" w:hAnsi="Times New Roman" w:cs="Times New Roman"/>
          <w:sz w:val="28"/>
          <w:szCs w:val="28"/>
        </w:rPr>
        <w:tab/>
        <w:t>Специализированная организация</w:t>
      </w:r>
    </w:p>
    <w:p w14:paraId="57F567BD" w14:textId="77777777" w:rsidR="00484E28" w:rsidRPr="00484E28" w:rsidRDefault="00484E28" w:rsidP="00484E2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99AAFA" w14:textId="77777777" w:rsidR="00484E28" w:rsidRPr="00484E28" w:rsidRDefault="00484E28" w:rsidP="00484E2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E41398C" w14:textId="77777777" w:rsidR="00484E28" w:rsidRPr="00484E28" w:rsidRDefault="00484E28" w:rsidP="00484E28">
      <w:pPr>
        <w:spacing w:line="254" w:lineRule="auto"/>
        <w:rPr>
          <w:rFonts w:ascii="Calibri" w:eastAsia="Calibri" w:hAnsi="Calibri" w:cs="Times New Roman"/>
        </w:rPr>
      </w:pPr>
    </w:p>
    <w:p w14:paraId="60FF26D1" w14:textId="3781083A" w:rsidR="00484E28" w:rsidRDefault="00484E28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C256CEA" w14:textId="72D030A9" w:rsidR="00484E28" w:rsidRDefault="00484E28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7E7B3B6" w14:textId="77777777" w:rsidR="00484E28" w:rsidRPr="008342D8" w:rsidRDefault="00484E28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484E28" w:rsidRPr="008342D8" w:rsidSect="005C58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22FF5"/>
    <w:multiLevelType w:val="hybridMultilevel"/>
    <w:tmpl w:val="FADA07D2"/>
    <w:lvl w:ilvl="0" w:tplc="819EFF60">
      <w:start w:val="4"/>
      <w:numFmt w:val="decimal"/>
      <w:lvlText w:val="%1.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B8EBEEA">
      <w:start w:val="1"/>
      <w:numFmt w:val="lowerLetter"/>
      <w:lvlText w:val="%2"/>
      <w:lvlJc w:val="left"/>
      <w:pPr>
        <w:ind w:left="1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736E570">
      <w:start w:val="1"/>
      <w:numFmt w:val="lowerRoman"/>
      <w:lvlText w:val="%3"/>
      <w:lvlJc w:val="left"/>
      <w:pPr>
        <w:ind w:left="2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0C28080">
      <w:start w:val="1"/>
      <w:numFmt w:val="decimal"/>
      <w:lvlText w:val="%4"/>
      <w:lvlJc w:val="left"/>
      <w:pPr>
        <w:ind w:left="3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F388342">
      <w:start w:val="1"/>
      <w:numFmt w:val="lowerLetter"/>
      <w:lvlText w:val="%5"/>
      <w:lvlJc w:val="left"/>
      <w:pPr>
        <w:ind w:left="3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A1E4168">
      <w:start w:val="1"/>
      <w:numFmt w:val="lowerRoman"/>
      <w:lvlText w:val="%6"/>
      <w:lvlJc w:val="left"/>
      <w:pPr>
        <w:ind w:left="4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68E5846">
      <w:start w:val="1"/>
      <w:numFmt w:val="decimal"/>
      <w:lvlText w:val="%7"/>
      <w:lvlJc w:val="left"/>
      <w:pPr>
        <w:ind w:left="5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A92BEE4">
      <w:start w:val="1"/>
      <w:numFmt w:val="lowerLetter"/>
      <w:lvlText w:val="%8"/>
      <w:lvlJc w:val="left"/>
      <w:pPr>
        <w:ind w:left="5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D047A00">
      <w:start w:val="1"/>
      <w:numFmt w:val="lowerRoman"/>
      <w:lvlText w:val="%9"/>
      <w:lvlJc w:val="left"/>
      <w:pPr>
        <w:ind w:left="6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F012F69"/>
    <w:multiLevelType w:val="multilevel"/>
    <w:tmpl w:val="3D24E8B0"/>
    <w:lvl w:ilvl="0">
      <w:start w:val="7"/>
      <w:numFmt w:val="decimal"/>
      <w:lvlText w:val="%1."/>
      <w:lvlJc w:val="left"/>
      <w:pPr>
        <w:ind w:left="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7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-"/>
      <w:lvlJc w:val="left"/>
      <w:pPr>
        <w:ind w:left="14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B20722F"/>
    <w:multiLevelType w:val="hybridMultilevel"/>
    <w:tmpl w:val="78C6D4C0"/>
    <w:lvl w:ilvl="0" w:tplc="6512C5FE">
      <w:start w:val="1"/>
      <w:numFmt w:val="decimal"/>
      <w:lvlText w:val="%1."/>
      <w:lvlJc w:val="left"/>
      <w:pPr>
        <w:ind w:left="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D3ACD0A">
      <w:start w:val="1"/>
      <w:numFmt w:val="lowerLetter"/>
      <w:lvlText w:val="%2"/>
      <w:lvlJc w:val="left"/>
      <w:pPr>
        <w:ind w:left="1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71EC69E">
      <w:start w:val="1"/>
      <w:numFmt w:val="lowerRoman"/>
      <w:lvlText w:val="%3"/>
      <w:lvlJc w:val="left"/>
      <w:pPr>
        <w:ind w:left="2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D209C3E">
      <w:start w:val="1"/>
      <w:numFmt w:val="decimal"/>
      <w:lvlText w:val="%4"/>
      <w:lvlJc w:val="left"/>
      <w:pPr>
        <w:ind w:left="3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6341A88">
      <w:start w:val="1"/>
      <w:numFmt w:val="lowerLetter"/>
      <w:lvlText w:val="%5"/>
      <w:lvlJc w:val="left"/>
      <w:pPr>
        <w:ind w:left="3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44653F6">
      <w:start w:val="1"/>
      <w:numFmt w:val="lowerRoman"/>
      <w:lvlText w:val="%6"/>
      <w:lvlJc w:val="left"/>
      <w:pPr>
        <w:ind w:left="4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CCA99C4">
      <w:start w:val="1"/>
      <w:numFmt w:val="decimal"/>
      <w:lvlText w:val="%7"/>
      <w:lvlJc w:val="left"/>
      <w:pPr>
        <w:ind w:left="5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1F68C60">
      <w:start w:val="1"/>
      <w:numFmt w:val="lowerLetter"/>
      <w:lvlText w:val="%8"/>
      <w:lvlJc w:val="left"/>
      <w:pPr>
        <w:ind w:left="5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D147A08">
      <w:start w:val="1"/>
      <w:numFmt w:val="lowerRoman"/>
      <w:lvlText w:val="%9"/>
      <w:lvlJc w:val="left"/>
      <w:pPr>
        <w:ind w:left="6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1B5505A"/>
    <w:multiLevelType w:val="hybridMultilevel"/>
    <w:tmpl w:val="9708A784"/>
    <w:lvl w:ilvl="0" w:tplc="DD9E9076">
      <w:start w:val="1"/>
      <w:numFmt w:val="bullet"/>
      <w:lvlText w:val="-"/>
      <w:lvlJc w:val="left"/>
      <w:pPr>
        <w:ind w:left="1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effect w:val="none"/>
        <w:bdr w:val="none" w:sz="0" w:space="0" w:color="auto" w:frame="1"/>
        <w:vertAlign w:val="baseline"/>
      </w:rPr>
    </w:lvl>
    <w:lvl w:ilvl="1" w:tplc="778802EA">
      <w:start w:val="1"/>
      <w:numFmt w:val="bullet"/>
      <w:lvlText w:val="o"/>
      <w:lvlJc w:val="left"/>
      <w:pPr>
        <w:ind w:left="17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effect w:val="none"/>
        <w:bdr w:val="none" w:sz="0" w:space="0" w:color="auto" w:frame="1"/>
        <w:vertAlign w:val="baseline"/>
      </w:rPr>
    </w:lvl>
    <w:lvl w:ilvl="2" w:tplc="2AD465F4">
      <w:start w:val="1"/>
      <w:numFmt w:val="bullet"/>
      <w:lvlText w:val="▪"/>
      <w:lvlJc w:val="left"/>
      <w:pPr>
        <w:ind w:left="25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effect w:val="none"/>
        <w:bdr w:val="none" w:sz="0" w:space="0" w:color="auto" w:frame="1"/>
        <w:vertAlign w:val="baseline"/>
      </w:rPr>
    </w:lvl>
    <w:lvl w:ilvl="3" w:tplc="CE5E6020">
      <w:start w:val="1"/>
      <w:numFmt w:val="bullet"/>
      <w:lvlText w:val="•"/>
      <w:lvlJc w:val="left"/>
      <w:pPr>
        <w:ind w:left="32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effect w:val="none"/>
        <w:bdr w:val="none" w:sz="0" w:space="0" w:color="auto" w:frame="1"/>
        <w:vertAlign w:val="baseline"/>
      </w:rPr>
    </w:lvl>
    <w:lvl w:ilvl="4" w:tplc="173A5292">
      <w:start w:val="1"/>
      <w:numFmt w:val="bullet"/>
      <w:lvlText w:val="o"/>
      <w:lvlJc w:val="left"/>
      <w:pPr>
        <w:ind w:left="39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effect w:val="none"/>
        <w:bdr w:val="none" w:sz="0" w:space="0" w:color="auto" w:frame="1"/>
        <w:vertAlign w:val="baseline"/>
      </w:rPr>
    </w:lvl>
    <w:lvl w:ilvl="5" w:tplc="1AE8A204">
      <w:start w:val="1"/>
      <w:numFmt w:val="bullet"/>
      <w:lvlText w:val="▪"/>
      <w:lvlJc w:val="left"/>
      <w:pPr>
        <w:ind w:left="46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effect w:val="none"/>
        <w:bdr w:val="none" w:sz="0" w:space="0" w:color="auto" w:frame="1"/>
        <w:vertAlign w:val="baseline"/>
      </w:rPr>
    </w:lvl>
    <w:lvl w:ilvl="6" w:tplc="0B2270BC">
      <w:start w:val="1"/>
      <w:numFmt w:val="bullet"/>
      <w:lvlText w:val="•"/>
      <w:lvlJc w:val="left"/>
      <w:pPr>
        <w:ind w:left="53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effect w:val="none"/>
        <w:bdr w:val="none" w:sz="0" w:space="0" w:color="auto" w:frame="1"/>
        <w:vertAlign w:val="baseline"/>
      </w:rPr>
    </w:lvl>
    <w:lvl w:ilvl="7" w:tplc="4CE8B90A">
      <w:start w:val="1"/>
      <w:numFmt w:val="bullet"/>
      <w:lvlText w:val="o"/>
      <w:lvlJc w:val="left"/>
      <w:pPr>
        <w:ind w:left="61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effect w:val="none"/>
        <w:bdr w:val="none" w:sz="0" w:space="0" w:color="auto" w:frame="1"/>
        <w:vertAlign w:val="baseline"/>
      </w:rPr>
    </w:lvl>
    <w:lvl w:ilvl="8" w:tplc="490A5F44">
      <w:start w:val="1"/>
      <w:numFmt w:val="bullet"/>
      <w:lvlText w:val="▪"/>
      <w:lvlJc w:val="left"/>
      <w:pPr>
        <w:ind w:left="68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5C1550D3"/>
    <w:multiLevelType w:val="multilevel"/>
    <w:tmpl w:val="3A040FCA"/>
    <w:lvl w:ilvl="0">
      <w:start w:val="1"/>
      <w:numFmt w:val="decimal"/>
      <w:lvlText w:val="%1."/>
      <w:lvlJc w:val="left"/>
      <w:pPr>
        <w:ind w:left="34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45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decimal"/>
      <w:lvlText w:val="%1.%2.%3."/>
      <w:lvlJc w:val="left"/>
      <w:pPr>
        <w:ind w:left="4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47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54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61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689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761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83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254C"/>
    <w:rsid w:val="00001C00"/>
    <w:rsid w:val="00023A93"/>
    <w:rsid w:val="00024F37"/>
    <w:rsid w:val="000337E3"/>
    <w:rsid w:val="000342EC"/>
    <w:rsid w:val="000631A1"/>
    <w:rsid w:val="00080676"/>
    <w:rsid w:val="00085B94"/>
    <w:rsid w:val="00085D38"/>
    <w:rsid w:val="00092F8D"/>
    <w:rsid w:val="000B33DE"/>
    <w:rsid w:val="000B72E2"/>
    <w:rsid w:val="00136101"/>
    <w:rsid w:val="0017015A"/>
    <w:rsid w:val="00174D9D"/>
    <w:rsid w:val="001868BA"/>
    <w:rsid w:val="00194D75"/>
    <w:rsid w:val="001B26C5"/>
    <w:rsid w:val="001D15E1"/>
    <w:rsid w:val="00211EC4"/>
    <w:rsid w:val="0025172C"/>
    <w:rsid w:val="002856DE"/>
    <w:rsid w:val="002A0F90"/>
    <w:rsid w:val="002D0FAD"/>
    <w:rsid w:val="002E201C"/>
    <w:rsid w:val="0033313B"/>
    <w:rsid w:val="003364D4"/>
    <w:rsid w:val="00356D87"/>
    <w:rsid w:val="003619E6"/>
    <w:rsid w:val="0037604F"/>
    <w:rsid w:val="003B13E8"/>
    <w:rsid w:val="003B3A4C"/>
    <w:rsid w:val="003F14C7"/>
    <w:rsid w:val="00406D7A"/>
    <w:rsid w:val="00420D64"/>
    <w:rsid w:val="00431D11"/>
    <w:rsid w:val="00461CF0"/>
    <w:rsid w:val="00475632"/>
    <w:rsid w:val="00484E28"/>
    <w:rsid w:val="004A0FAF"/>
    <w:rsid w:val="004A2868"/>
    <w:rsid w:val="004B2BC1"/>
    <w:rsid w:val="004E402E"/>
    <w:rsid w:val="00500CB2"/>
    <w:rsid w:val="00517314"/>
    <w:rsid w:val="00521B82"/>
    <w:rsid w:val="005271F2"/>
    <w:rsid w:val="00547E7D"/>
    <w:rsid w:val="005A0C66"/>
    <w:rsid w:val="005C5884"/>
    <w:rsid w:val="0061194F"/>
    <w:rsid w:val="00613CAD"/>
    <w:rsid w:val="00617AD1"/>
    <w:rsid w:val="0062724E"/>
    <w:rsid w:val="00637A51"/>
    <w:rsid w:val="00640C6E"/>
    <w:rsid w:val="006C0638"/>
    <w:rsid w:val="006D3506"/>
    <w:rsid w:val="006E48AB"/>
    <w:rsid w:val="007272B8"/>
    <w:rsid w:val="00733DD7"/>
    <w:rsid w:val="008342D8"/>
    <w:rsid w:val="008478DC"/>
    <w:rsid w:val="00881B5F"/>
    <w:rsid w:val="008B2F11"/>
    <w:rsid w:val="008B54B2"/>
    <w:rsid w:val="008E2593"/>
    <w:rsid w:val="0092254C"/>
    <w:rsid w:val="00930C49"/>
    <w:rsid w:val="00935719"/>
    <w:rsid w:val="00947E67"/>
    <w:rsid w:val="00956585"/>
    <w:rsid w:val="00962887"/>
    <w:rsid w:val="009718BF"/>
    <w:rsid w:val="009935C5"/>
    <w:rsid w:val="009C0CF0"/>
    <w:rsid w:val="009C5BAD"/>
    <w:rsid w:val="00A21ABD"/>
    <w:rsid w:val="00A2616A"/>
    <w:rsid w:val="00A66B5E"/>
    <w:rsid w:val="00A722A6"/>
    <w:rsid w:val="00A81086"/>
    <w:rsid w:val="00A94A1D"/>
    <w:rsid w:val="00AF3277"/>
    <w:rsid w:val="00B0592D"/>
    <w:rsid w:val="00B236CF"/>
    <w:rsid w:val="00B454C5"/>
    <w:rsid w:val="00B71F1F"/>
    <w:rsid w:val="00B81CDE"/>
    <w:rsid w:val="00B84547"/>
    <w:rsid w:val="00B85FB1"/>
    <w:rsid w:val="00BA1889"/>
    <w:rsid w:val="00BD5026"/>
    <w:rsid w:val="00BF2B1A"/>
    <w:rsid w:val="00C2391D"/>
    <w:rsid w:val="00C7739F"/>
    <w:rsid w:val="00C91412"/>
    <w:rsid w:val="00CE7205"/>
    <w:rsid w:val="00D840FC"/>
    <w:rsid w:val="00DE1E98"/>
    <w:rsid w:val="00E036C2"/>
    <w:rsid w:val="00F008DC"/>
    <w:rsid w:val="00F27865"/>
    <w:rsid w:val="00F31BC3"/>
    <w:rsid w:val="00F3642A"/>
    <w:rsid w:val="00F50854"/>
    <w:rsid w:val="00F608DA"/>
    <w:rsid w:val="00FE6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45F5B7C0"/>
  <w15:docId w15:val="{E5EC99E4-2F06-4EED-9EE6-4F4828349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18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254C"/>
    <w:pPr>
      <w:ind w:left="720"/>
      <w:contextualSpacing/>
    </w:pPr>
  </w:style>
  <w:style w:type="character" w:styleId="a4">
    <w:name w:val="Strong"/>
    <w:basedOn w:val="a0"/>
    <w:qFormat/>
    <w:rsid w:val="0092254C"/>
    <w:rPr>
      <w:b/>
      <w:bCs/>
    </w:rPr>
  </w:style>
  <w:style w:type="paragraph" w:styleId="a5">
    <w:name w:val="Normal (Web)"/>
    <w:basedOn w:val="a"/>
    <w:rsid w:val="00922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722A6"/>
  </w:style>
  <w:style w:type="paragraph" w:styleId="a6">
    <w:name w:val="Balloon Text"/>
    <w:basedOn w:val="a"/>
    <w:link w:val="a7"/>
    <w:uiPriority w:val="99"/>
    <w:semiHidden/>
    <w:unhideWhenUsed/>
    <w:rsid w:val="006119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194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272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rsid w:val="0017015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17015A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">
    <w:name w:val="Сетка таблицы1"/>
    <w:basedOn w:val="a1"/>
    <w:next w:val="aa"/>
    <w:uiPriority w:val="59"/>
    <w:rsid w:val="004B2BC1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4B2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BA1889"/>
    <w:rPr>
      <w:color w:val="0563C1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B23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236CF"/>
  </w:style>
  <w:style w:type="paragraph" w:styleId="ae">
    <w:name w:val="footer"/>
    <w:basedOn w:val="a"/>
    <w:link w:val="af"/>
    <w:uiPriority w:val="99"/>
    <w:unhideWhenUsed/>
    <w:rsid w:val="00B23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236CF"/>
  </w:style>
  <w:style w:type="table" w:customStyle="1" w:styleId="2">
    <w:name w:val="Сетка таблицы2"/>
    <w:basedOn w:val="a1"/>
    <w:next w:val="aa"/>
    <w:uiPriority w:val="59"/>
    <w:rsid w:val="00B236CF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a"/>
    <w:uiPriority w:val="59"/>
    <w:rsid w:val="00B236CF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a"/>
    <w:uiPriority w:val="59"/>
    <w:rsid w:val="00B236CF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a"/>
    <w:uiPriority w:val="59"/>
    <w:rsid w:val="00B236CF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2856DE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2856DE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2856DE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2856DE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2856D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81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7D5D6BACBFDFEA27ED44679BBF1E90B8D15FA559CEA035FDB5DF583A97256CFEFB516CD9793322A20ED04924B84BA8F6A16636B5135BE47DAC495A6Z5F" TargetMode="External"/><Relationship Id="rId13" Type="http://schemas.openxmlformats.org/officeDocument/2006/relationships/hyperlink" Target="consultantplus://offline/ref=567A857151B5624F41535ED964F21FB5D922DBD57D73A1E2AB96C0F2528845551D6F36C91C06ED89CB26A143BF629D2A2D776B102037470ECDB7E7b0L0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27D5D6BACBFDFEA27ED44679BBF1E90B8D15FA559CEA035FDB5DF583A97256CFEFB516CD9793322A20ED02904B84BA8F6A16636B5135BE47DAC495A6Z5F" TargetMode="External"/><Relationship Id="rId12" Type="http://schemas.openxmlformats.org/officeDocument/2006/relationships/hyperlink" Target="consultantplus://offline/ref=567A857151B5624F41535ED964F21FB5D922DBD57D73A1E2AB96C0F2528845551D6F36C91C06ED89CB26A141BF629D2A2D776B102037470ECDB7E7b0L0R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10" Type="http://schemas.openxmlformats.org/officeDocument/2006/relationships/hyperlink" Target="consultantplus://offline/ref=27D5D6BACBFDFEA27ED4466FA89DB206871CA25E90EC0B0C8002AEDEFE7B5C98A8FA4F8AD199312174BF44C34DD2EED53F1A7F6C4F37ABZF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7D5D6BACBFDFEA27ED44679BBF1E90B8D15FA559CEA035FDB5DF583A97256CFEFB516CD9793322A20ED06904B84BA8F6A16636B5135BE47DAC495A6Z5F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D19B96-BC9F-4FF6-BDD7-738740237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501</TotalTime>
  <Pages>37</Pages>
  <Words>11328</Words>
  <Characters>64571</Characters>
  <Application>Microsoft Office Word</Application>
  <DocSecurity>0</DocSecurity>
  <Lines>538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Андрей</cp:lastModifiedBy>
  <cp:revision>44</cp:revision>
  <cp:lastPrinted>2025-06-27T07:11:00Z</cp:lastPrinted>
  <dcterms:created xsi:type="dcterms:W3CDTF">2020-07-14T11:46:00Z</dcterms:created>
  <dcterms:modified xsi:type="dcterms:W3CDTF">2025-06-27T07:40:00Z</dcterms:modified>
</cp:coreProperties>
</file>